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1717" w:rsidRPr="004F06D8" w:rsidRDefault="00861717" w:rsidP="00FA1349">
      <w:pPr>
        <w:spacing w:before="60" w:after="60" w:line="240" w:lineRule="auto"/>
        <w:jc w:val="both"/>
        <w:rPr>
          <w:rFonts w:ascii="Verdana" w:hAnsi="Verdana" w:cs="Times New Roman"/>
          <w:b/>
          <w:sz w:val="20"/>
          <w:szCs w:val="20"/>
          <w:lang w:val="en-US"/>
        </w:rPr>
      </w:pPr>
    </w:p>
    <w:p w:rsidR="00062E12" w:rsidRPr="006145C7" w:rsidRDefault="00062E12" w:rsidP="00FA1349">
      <w:pPr>
        <w:spacing w:before="100" w:after="100" w:line="240" w:lineRule="auto"/>
        <w:jc w:val="center"/>
        <w:rPr>
          <w:rFonts w:ascii="Verdana" w:hAnsi="Verdana" w:cstheme="majorHAnsi"/>
          <w:b/>
          <w:sz w:val="20"/>
          <w:szCs w:val="20"/>
          <w:lang w:val="en-US"/>
        </w:rPr>
      </w:pPr>
      <w:r w:rsidRPr="006145C7">
        <w:rPr>
          <w:rFonts w:ascii="Verdana" w:hAnsi="Verdana" w:cstheme="majorHAnsi"/>
          <w:b/>
          <w:sz w:val="20"/>
          <w:szCs w:val="20"/>
          <w:lang w:val="en-US"/>
        </w:rPr>
        <w:t>Strategic Communication Adviser to Specialized Anti-Corruption Prosecutor’s Office (SAPO)</w:t>
      </w:r>
    </w:p>
    <w:p w:rsidR="00E638BC" w:rsidRPr="004F06D8" w:rsidRDefault="006F3B07" w:rsidP="00FA1349">
      <w:pPr>
        <w:spacing w:before="60" w:after="60" w:line="240" w:lineRule="auto"/>
        <w:jc w:val="both"/>
        <w:rPr>
          <w:rFonts w:ascii="Verdana" w:hAnsi="Verdana" w:cs="Times New Roman"/>
          <w:b/>
          <w:sz w:val="20"/>
          <w:szCs w:val="20"/>
          <w:lang w:val="en-GB"/>
        </w:rPr>
      </w:pPr>
      <w:r w:rsidRPr="004F06D8">
        <w:rPr>
          <w:rFonts w:ascii="Verdana" w:hAnsi="Verdana" w:cs="Times New Roman"/>
          <w:b/>
          <w:sz w:val="20"/>
          <w:szCs w:val="20"/>
          <w:lang w:val="en-GB"/>
        </w:rPr>
        <w:t xml:space="preserve">Terms of Reference </w:t>
      </w:r>
    </w:p>
    <w:p w:rsidR="0018128E" w:rsidRPr="004F06D8" w:rsidRDefault="006F3B07" w:rsidP="00FA1349">
      <w:pPr>
        <w:pStyle w:val="ListParagraph"/>
        <w:numPr>
          <w:ilvl w:val="0"/>
          <w:numId w:val="3"/>
        </w:numPr>
        <w:spacing w:before="60" w:after="60"/>
        <w:ind w:left="357" w:hanging="357"/>
        <w:jc w:val="both"/>
        <w:rPr>
          <w:rFonts w:ascii="Verdana" w:hAnsi="Verdana" w:cs="Times New Roman"/>
          <w:b/>
          <w:sz w:val="20"/>
          <w:szCs w:val="20"/>
        </w:rPr>
      </w:pPr>
      <w:r w:rsidRPr="004F06D8">
        <w:rPr>
          <w:rFonts w:ascii="Verdana" w:hAnsi="Verdana" w:cs="Times New Roman"/>
          <w:b/>
          <w:sz w:val="20"/>
          <w:szCs w:val="20"/>
        </w:rPr>
        <w:t>Background</w:t>
      </w:r>
      <w:r w:rsidR="00E638BC" w:rsidRPr="004F06D8">
        <w:rPr>
          <w:rFonts w:ascii="Verdana" w:hAnsi="Verdana" w:cs="Times New Roman"/>
          <w:b/>
          <w:sz w:val="20"/>
          <w:szCs w:val="20"/>
        </w:rPr>
        <w:t xml:space="preserve"> </w:t>
      </w:r>
    </w:p>
    <w:p w:rsidR="004B5BD9" w:rsidRPr="000A33BE" w:rsidRDefault="004B5BD9" w:rsidP="00FA1349">
      <w:pPr>
        <w:spacing w:before="60" w:after="60" w:line="240" w:lineRule="auto"/>
        <w:jc w:val="both"/>
        <w:rPr>
          <w:rFonts w:ascii="Verdana" w:hAnsi="Verdana" w:cs="Times New Roman"/>
          <w:sz w:val="20"/>
          <w:szCs w:val="20"/>
          <w:lang w:val="en-GB"/>
        </w:rPr>
      </w:pPr>
      <w:bookmarkStart w:id="0" w:name="_Hlk522544778"/>
      <w:r w:rsidRPr="000A33BE">
        <w:rPr>
          <w:rFonts w:ascii="Verdana" w:hAnsi="Verdana" w:cs="Times New Roman"/>
          <w:sz w:val="20"/>
          <w:szCs w:val="20"/>
          <w:lang w:val="en-GB"/>
        </w:rPr>
        <w:t>The European Union Anti-Corruption Initiative in Ukraine (EUACI) is the European Union (EU) program in the area of anti-corruption in Ukraine, co-</w:t>
      </w:r>
      <w:proofErr w:type="spellStart"/>
      <w:r w:rsidRPr="000A33BE">
        <w:rPr>
          <w:rFonts w:ascii="Verdana" w:hAnsi="Verdana" w:cs="Times New Roman"/>
          <w:sz w:val="20"/>
          <w:szCs w:val="20"/>
          <w:lang w:val="en-GB"/>
        </w:rPr>
        <w:t>funded</w:t>
      </w:r>
      <w:proofErr w:type="spellEnd"/>
      <w:r w:rsidRPr="000A33BE">
        <w:rPr>
          <w:rFonts w:ascii="Verdana" w:hAnsi="Verdana" w:cs="Times New Roman"/>
          <w:sz w:val="20"/>
          <w:szCs w:val="20"/>
          <w:lang w:val="en-GB"/>
        </w:rPr>
        <w:t xml:space="preserve"> and implemented by the Ministry of Foreign Affairs of Denmark on behalf of the EU. Based on the significant results of the EUACI Phase II in 2020-2024, Denmark and the EU decided to continue a third phase of the program aimed at supporting Ukraine in its efforts to reduce corruption at the national and local level through the empowerment of citizens, civil society and state institutions.</w:t>
      </w:r>
    </w:p>
    <w:p w:rsidR="004B5BD9" w:rsidRPr="000A33BE" w:rsidRDefault="004B5BD9" w:rsidP="00FA1349">
      <w:pPr>
        <w:spacing w:before="60" w:after="60" w:line="240" w:lineRule="auto"/>
        <w:jc w:val="both"/>
        <w:rPr>
          <w:rFonts w:ascii="Verdana" w:hAnsi="Verdana" w:cs="Times New Roman"/>
          <w:sz w:val="20"/>
          <w:szCs w:val="20"/>
          <w:lang w:val="en-GB"/>
        </w:rPr>
      </w:pPr>
      <w:r w:rsidRPr="000A33BE">
        <w:rPr>
          <w:rFonts w:ascii="Verdana" w:hAnsi="Verdana" w:cs="Times New Roman"/>
          <w:sz w:val="20"/>
          <w:szCs w:val="20"/>
          <w:lang w:val="en-GB"/>
        </w:rPr>
        <w:t>The EUACI Phase III strategic objectives are that corruption in Ukraine is reduced; Ukraine advances with anti-corruption reform; and reconstruction in war-affected areas of Ukraine is implemented within a framework that incorporates transparency, accountability and integrity.</w:t>
      </w:r>
    </w:p>
    <w:p w:rsidR="004B5BD9" w:rsidRPr="000A33BE" w:rsidRDefault="004B5BD9" w:rsidP="00FA1349">
      <w:pPr>
        <w:spacing w:before="60" w:after="60" w:line="240" w:lineRule="auto"/>
        <w:jc w:val="both"/>
        <w:rPr>
          <w:rFonts w:ascii="Verdana" w:hAnsi="Verdana" w:cs="Times New Roman"/>
          <w:sz w:val="20"/>
          <w:szCs w:val="20"/>
          <w:lang w:val="en-GB"/>
        </w:rPr>
      </w:pPr>
      <w:r w:rsidRPr="000A33BE">
        <w:rPr>
          <w:rFonts w:ascii="Verdana" w:hAnsi="Verdana" w:cs="Times New Roman"/>
          <w:sz w:val="20"/>
          <w:szCs w:val="20"/>
          <w:lang w:val="en-GB"/>
        </w:rPr>
        <w:t>The EUACI has four intervention areas, namely:</w:t>
      </w:r>
    </w:p>
    <w:p w:rsidR="004B5BD9" w:rsidRPr="000A33BE" w:rsidRDefault="004B5BD9" w:rsidP="00FA1349">
      <w:pPr>
        <w:numPr>
          <w:ilvl w:val="0"/>
          <w:numId w:val="19"/>
        </w:numPr>
        <w:spacing w:before="60" w:after="60" w:line="240" w:lineRule="auto"/>
        <w:jc w:val="both"/>
        <w:rPr>
          <w:rFonts w:ascii="Verdana" w:hAnsi="Verdana" w:cs="Times New Roman"/>
          <w:sz w:val="20"/>
          <w:szCs w:val="20"/>
          <w:lang w:val="en-GB"/>
        </w:rPr>
      </w:pPr>
      <w:r w:rsidRPr="000A33BE">
        <w:rPr>
          <w:rFonts w:ascii="Verdana" w:hAnsi="Verdana" w:cs="Times New Roman"/>
          <w:sz w:val="20"/>
          <w:szCs w:val="20"/>
          <w:lang w:val="en-GB"/>
        </w:rPr>
        <w:t>Support to independent state institutions fighting and preventing corruption;</w:t>
      </w:r>
    </w:p>
    <w:p w:rsidR="004B5BD9" w:rsidRPr="000A33BE" w:rsidRDefault="004B5BD9" w:rsidP="00FA1349">
      <w:pPr>
        <w:numPr>
          <w:ilvl w:val="0"/>
          <w:numId w:val="19"/>
        </w:numPr>
        <w:spacing w:before="60" w:after="60" w:line="240" w:lineRule="auto"/>
        <w:jc w:val="both"/>
        <w:rPr>
          <w:rFonts w:ascii="Verdana" w:hAnsi="Verdana" w:cs="Times New Roman"/>
          <w:sz w:val="20"/>
          <w:szCs w:val="20"/>
          <w:lang w:val="en-GB"/>
        </w:rPr>
      </w:pPr>
      <w:r w:rsidRPr="000A33BE">
        <w:rPr>
          <w:rFonts w:ascii="Verdana" w:hAnsi="Verdana" w:cs="Times New Roman"/>
          <w:sz w:val="20"/>
          <w:szCs w:val="20"/>
          <w:lang w:val="en-GB"/>
        </w:rPr>
        <w:t>Transparency and accountability of the reconstruction process;</w:t>
      </w:r>
    </w:p>
    <w:p w:rsidR="004B5BD9" w:rsidRPr="000A33BE" w:rsidRDefault="004B5BD9" w:rsidP="00FA1349">
      <w:pPr>
        <w:numPr>
          <w:ilvl w:val="0"/>
          <w:numId w:val="19"/>
        </w:numPr>
        <w:spacing w:before="60" w:after="60" w:line="240" w:lineRule="auto"/>
        <w:jc w:val="both"/>
        <w:rPr>
          <w:rFonts w:ascii="Verdana" w:hAnsi="Verdana" w:cs="Times New Roman"/>
          <w:sz w:val="20"/>
          <w:szCs w:val="20"/>
          <w:lang w:val="en-GB"/>
        </w:rPr>
      </w:pPr>
      <w:r w:rsidRPr="000A33BE">
        <w:rPr>
          <w:rFonts w:ascii="Verdana" w:hAnsi="Verdana" w:cs="Times New Roman"/>
          <w:sz w:val="20"/>
          <w:szCs w:val="20"/>
          <w:lang w:val="en-GB"/>
        </w:rPr>
        <w:t>Support cities in war-affected areas in enhancing integrity in the reconstruction process;</w:t>
      </w:r>
    </w:p>
    <w:p w:rsidR="000A33BE" w:rsidRPr="00FA1349" w:rsidRDefault="004B5BD9" w:rsidP="00FA1349">
      <w:pPr>
        <w:numPr>
          <w:ilvl w:val="0"/>
          <w:numId w:val="19"/>
        </w:numPr>
        <w:spacing w:before="60" w:after="60" w:line="240" w:lineRule="auto"/>
        <w:jc w:val="both"/>
        <w:rPr>
          <w:rFonts w:ascii="Verdana" w:hAnsi="Verdana" w:cs="Times New Roman"/>
          <w:sz w:val="20"/>
          <w:szCs w:val="20"/>
          <w:lang w:val="en-GB"/>
        </w:rPr>
      </w:pPr>
      <w:r w:rsidRPr="000A33BE">
        <w:rPr>
          <w:rFonts w:ascii="Verdana" w:hAnsi="Verdana" w:cs="Times New Roman"/>
          <w:sz w:val="20"/>
          <w:szCs w:val="20"/>
          <w:lang w:val="en-GB"/>
        </w:rPr>
        <w:t>Civil society and media in preventing and fighting corruption.</w:t>
      </w:r>
    </w:p>
    <w:p w:rsidR="00062E12" w:rsidRPr="000A33BE" w:rsidRDefault="00062E12" w:rsidP="00FA1349">
      <w:pPr>
        <w:jc w:val="both"/>
        <w:rPr>
          <w:rFonts w:ascii="Verdana" w:eastAsia="Times New Roman" w:hAnsi="Verdana" w:cs="Calibri"/>
          <w:color w:val="000000"/>
          <w:sz w:val="20"/>
          <w:szCs w:val="20"/>
          <w:lang w:val="en-GB"/>
        </w:rPr>
      </w:pPr>
      <w:r w:rsidRPr="000A33BE">
        <w:rPr>
          <w:rFonts w:ascii="Verdana" w:eastAsia="Times New Roman" w:hAnsi="Verdana" w:cs="Calibri"/>
          <w:color w:val="000000"/>
          <w:sz w:val="20"/>
          <w:szCs w:val="20"/>
          <w:lang w:val="en-GB"/>
        </w:rPr>
        <w:t>In December 2023 Parliament of Ukraine adopted amendments to the Criminal Procedural Code of Ukraine and other legislative acts of Ukraine, which strengthened the independence of the Specialized Anti-Corruption Prosecutor's Office</w:t>
      </w:r>
      <w:r w:rsidR="000A33BE">
        <w:rPr>
          <w:rFonts w:ascii="Verdana" w:eastAsia="Times New Roman" w:hAnsi="Verdana" w:cs="Calibri"/>
          <w:color w:val="000000"/>
          <w:sz w:val="20"/>
          <w:szCs w:val="20"/>
          <w:lang w:val="en-GB"/>
        </w:rPr>
        <w:t xml:space="preserve"> (SAPO)</w:t>
      </w:r>
      <w:r w:rsidRPr="000A33BE">
        <w:rPr>
          <w:rFonts w:ascii="Verdana" w:eastAsia="Times New Roman" w:hAnsi="Verdana" w:cs="Calibri"/>
          <w:color w:val="000000"/>
          <w:sz w:val="20"/>
          <w:szCs w:val="20"/>
          <w:lang w:val="en-GB"/>
        </w:rPr>
        <w:t xml:space="preserve">. SAPO gained more organizational autonomy from the Office of General Prosecutor and became separated prosecutor’s legal entity. </w:t>
      </w:r>
    </w:p>
    <w:p w:rsidR="00062E12" w:rsidRPr="000A33BE" w:rsidRDefault="00062E12" w:rsidP="00FA1349">
      <w:pPr>
        <w:jc w:val="both"/>
        <w:rPr>
          <w:rFonts w:ascii="Verdana" w:eastAsia="Times New Roman" w:hAnsi="Verdana" w:cs="Calibri"/>
          <w:color w:val="000000"/>
          <w:sz w:val="20"/>
          <w:szCs w:val="20"/>
          <w:lang w:val="en-GB"/>
        </w:rPr>
      </w:pPr>
      <w:r w:rsidRPr="000A33BE">
        <w:rPr>
          <w:rFonts w:ascii="Verdana" w:eastAsia="Times New Roman" w:hAnsi="Verdana" w:cs="Calibri"/>
          <w:color w:val="000000"/>
          <w:sz w:val="20"/>
          <w:szCs w:val="20"/>
          <w:lang w:val="en-GB"/>
        </w:rPr>
        <w:t>The external communication of SAPO was provided through the Office o</w:t>
      </w:r>
      <w:r w:rsidRPr="000A33BE">
        <w:rPr>
          <w:rFonts w:ascii="Verdana" w:eastAsia="Times New Roman" w:hAnsi="Verdana"/>
          <w:color w:val="000000"/>
          <w:sz w:val="20"/>
          <w:szCs w:val="20"/>
          <w:lang w:val="en-GB"/>
        </w:rPr>
        <w:t xml:space="preserve">f General Prosecutor. The pivotal change necessitates the establishment of clear and distinct communication strategies that reflect SAPO's newfound independence. </w:t>
      </w:r>
      <w:r w:rsidRPr="000A33BE">
        <w:rPr>
          <w:rFonts w:ascii="Verdana" w:eastAsia="Times New Roman" w:hAnsi="Verdana" w:cs="Calibri"/>
          <w:color w:val="000000"/>
          <w:sz w:val="20"/>
          <w:szCs w:val="20"/>
          <w:lang w:val="en-GB"/>
        </w:rPr>
        <w:t xml:space="preserve">In order to ensure a clear and independent </w:t>
      </w:r>
      <w:r w:rsidRPr="000A33BE">
        <w:rPr>
          <w:rFonts w:ascii="Verdana" w:eastAsia="Times New Roman" w:hAnsi="Verdana"/>
          <w:color w:val="000000"/>
          <w:sz w:val="20"/>
          <w:szCs w:val="20"/>
          <w:lang w:val="en-GB"/>
        </w:rPr>
        <w:t>communication</w:t>
      </w:r>
      <w:r w:rsidRPr="000A33BE">
        <w:rPr>
          <w:rFonts w:ascii="Verdana" w:eastAsia="Times New Roman" w:hAnsi="Verdana" w:cs="Calibri"/>
          <w:color w:val="000000"/>
          <w:sz w:val="20"/>
          <w:szCs w:val="20"/>
          <w:lang w:val="en-GB"/>
        </w:rPr>
        <w:t xml:space="preserve"> of SAPO, </w:t>
      </w:r>
      <w:r w:rsidRPr="000A33BE">
        <w:rPr>
          <w:rFonts w:ascii="Verdana" w:eastAsia="Times New Roman" w:hAnsi="Verdana"/>
          <w:color w:val="000000"/>
          <w:sz w:val="20"/>
          <w:szCs w:val="20"/>
          <w:lang w:val="en-GB"/>
        </w:rPr>
        <w:t>to enhance SAPO's external communication, strengthen its institutional profile, to foster a deeper understanding of its mission among relevant stakeholders and the public</w:t>
      </w:r>
      <w:r w:rsidRPr="000A33BE">
        <w:rPr>
          <w:rFonts w:ascii="Verdana" w:eastAsia="Times New Roman" w:hAnsi="Verdana" w:cs="Times New Roman"/>
          <w:sz w:val="20"/>
          <w:szCs w:val="20"/>
          <w:lang w:val="en-GB"/>
        </w:rPr>
        <w:t>, to increase the its recognition for external audience</w:t>
      </w:r>
      <w:r w:rsidRPr="000A33BE">
        <w:rPr>
          <w:rFonts w:ascii="Verdana" w:eastAsia="Times New Roman" w:hAnsi="Verdana" w:cs="Calibri"/>
          <w:color w:val="000000"/>
          <w:sz w:val="20"/>
          <w:szCs w:val="20"/>
          <w:lang w:val="en-GB"/>
        </w:rPr>
        <w:t xml:space="preserve"> there is a need to </w:t>
      </w:r>
      <w:r w:rsidRPr="000A33BE">
        <w:rPr>
          <w:rFonts w:ascii="Verdana" w:eastAsia="Times New Roman" w:hAnsi="Verdana"/>
          <w:color w:val="000000"/>
          <w:sz w:val="20"/>
          <w:szCs w:val="20"/>
          <w:lang w:val="en-GB"/>
        </w:rPr>
        <w:t xml:space="preserve">strengthen the communication of the institution and assist in communication services. </w:t>
      </w:r>
    </w:p>
    <w:p w:rsidR="002236C4" w:rsidRPr="004F06D8" w:rsidRDefault="006F3B07" w:rsidP="00FA1349">
      <w:pPr>
        <w:pStyle w:val="ListParagraph"/>
        <w:numPr>
          <w:ilvl w:val="0"/>
          <w:numId w:val="3"/>
        </w:numPr>
        <w:spacing w:before="60" w:after="60"/>
        <w:ind w:left="357" w:hanging="357"/>
        <w:jc w:val="both"/>
        <w:rPr>
          <w:rFonts w:ascii="Verdana" w:hAnsi="Verdana" w:cs="Times New Roman"/>
          <w:b/>
          <w:sz w:val="20"/>
          <w:szCs w:val="20"/>
        </w:rPr>
      </w:pPr>
      <w:r w:rsidRPr="004F06D8">
        <w:rPr>
          <w:rFonts w:ascii="Verdana" w:hAnsi="Verdana" w:cs="Times New Roman"/>
          <w:b/>
          <w:sz w:val="20"/>
          <w:szCs w:val="20"/>
        </w:rPr>
        <w:t>Objective</w:t>
      </w:r>
    </w:p>
    <w:p w:rsidR="008F1B81" w:rsidRPr="004F06D8" w:rsidRDefault="006F3B07" w:rsidP="00FA1349">
      <w:pPr>
        <w:tabs>
          <w:tab w:val="left" w:pos="284"/>
        </w:tabs>
        <w:spacing w:before="60" w:after="60" w:line="240" w:lineRule="auto"/>
        <w:jc w:val="both"/>
        <w:rPr>
          <w:rFonts w:ascii="Verdana" w:hAnsi="Verdana" w:cs="Times New Roman"/>
          <w:sz w:val="20"/>
          <w:szCs w:val="20"/>
          <w:lang w:val="en-US"/>
        </w:rPr>
      </w:pPr>
      <w:r w:rsidRPr="004F06D8">
        <w:rPr>
          <w:rFonts w:ascii="Verdana" w:hAnsi="Verdana" w:cs="Times New Roman"/>
          <w:sz w:val="20"/>
          <w:szCs w:val="20"/>
          <w:lang w:val="en-US"/>
        </w:rPr>
        <w:t>The main objective of technical support</w:t>
      </w:r>
      <w:r w:rsidR="000358CE" w:rsidRPr="004F06D8">
        <w:rPr>
          <w:rFonts w:ascii="Verdana" w:hAnsi="Verdana" w:cs="Times New Roman"/>
          <w:sz w:val="20"/>
          <w:szCs w:val="20"/>
          <w:lang w:val="en-US"/>
        </w:rPr>
        <w:t xml:space="preserve"> to be provided to </w:t>
      </w:r>
      <w:r w:rsidR="00062E12" w:rsidRPr="00062E12">
        <w:rPr>
          <w:rFonts w:ascii="Verdana" w:hAnsi="Verdana" w:cs="Times New Roman"/>
          <w:sz w:val="20"/>
          <w:szCs w:val="20"/>
          <w:lang w:val="en-GB"/>
        </w:rPr>
        <w:t>SAPO</w:t>
      </w:r>
      <w:r w:rsidR="000358CE" w:rsidRPr="004F06D8">
        <w:rPr>
          <w:rFonts w:ascii="Verdana" w:hAnsi="Verdana" w:cs="Times New Roman"/>
          <w:sz w:val="20"/>
          <w:szCs w:val="20"/>
          <w:lang w:val="en-US"/>
        </w:rPr>
        <w:t xml:space="preserve"> </w:t>
      </w:r>
      <w:r w:rsidR="00D74EFE" w:rsidRPr="004F06D8">
        <w:rPr>
          <w:rFonts w:ascii="Verdana" w:hAnsi="Verdana" w:cs="Times New Roman"/>
          <w:sz w:val="20"/>
          <w:szCs w:val="20"/>
          <w:lang w:val="en-US"/>
        </w:rPr>
        <w:t xml:space="preserve">within the framework of this engagement </w:t>
      </w:r>
      <w:r w:rsidR="000358CE" w:rsidRPr="004F06D8">
        <w:rPr>
          <w:rFonts w:ascii="Verdana" w:hAnsi="Verdana" w:cs="Times New Roman"/>
          <w:sz w:val="20"/>
          <w:szCs w:val="20"/>
          <w:lang w:val="en-US"/>
        </w:rPr>
        <w:t>is</w:t>
      </w:r>
      <w:r w:rsidR="006C452E" w:rsidRPr="004F06D8">
        <w:rPr>
          <w:rFonts w:ascii="Verdana" w:hAnsi="Verdana" w:cs="Times New Roman"/>
          <w:sz w:val="20"/>
          <w:szCs w:val="20"/>
          <w:lang w:val="en-US"/>
        </w:rPr>
        <w:t xml:space="preserve"> to </w:t>
      </w:r>
      <w:r w:rsidR="00062E12">
        <w:rPr>
          <w:rFonts w:ascii="Verdana" w:hAnsi="Verdana" w:cs="Times New Roman"/>
          <w:sz w:val="20"/>
          <w:szCs w:val="20"/>
          <w:lang w:val="en-US"/>
        </w:rPr>
        <w:t xml:space="preserve">develop strategic approach to </w:t>
      </w:r>
      <w:r w:rsidR="006C452E" w:rsidRPr="004F06D8">
        <w:rPr>
          <w:rFonts w:ascii="Verdana" w:hAnsi="Verdana" w:cs="Times New Roman"/>
          <w:sz w:val="20"/>
          <w:szCs w:val="20"/>
          <w:lang w:val="en-US"/>
        </w:rPr>
        <w:t xml:space="preserve">the effective communication of </w:t>
      </w:r>
      <w:r w:rsidR="00956B69" w:rsidRPr="004F06D8">
        <w:rPr>
          <w:rFonts w:ascii="Verdana" w:hAnsi="Verdana" w:cs="Times New Roman"/>
          <w:sz w:val="20"/>
          <w:szCs w:val="20"/>
          <w:lang w:val="en-US"/>
        </w:rPr>
        <w:t xml:space="preserve">the </w:t>
      </w:r>
      <w:r w:rsidR="00062E12" w:rsidRPr="000A33BE">
        <w:rPr>
          <w:rFonts w:ascii="Verdana" w:eastAsia="Times New Roman" w:hAnsi="Verdana" w:cs="Calibri"/>
          <w:color w:val="000000"/>
          <w:sz w:val="20"/>
          <w:szCs w:val="20"/>
          <w:lang w:val="en-GB"/>
        </w:rPr>
        <w:t>the Specialized Anti-Corruption Prosecutor's Office</w:t>
      </w:r>
      <w:r w:rsidR="006C452E" w:rsidRPr="004F06D8">
        <w:rPr>
          <w:rFonts w:ascii="Verdana" w:hAnsi="Verdana" w:cs="Times New Roman"/>
          <w:sz w:val="20"/>
          <w:szCs w:val="20"/>
          <w:lang w:val="en-US"/>
        </w:rPr>
        <w:t xml:space="preserve">. The assignment will contribute towards this end </w:t>
      </w:r>
      <w:r w:rsidR="00062E12" w:rsidRPr="00062E12">
        <w:rPr>
          <w:rFonts w:ascii="Verdana" w:hAnsi="Verdana" w:cs="Times New Roman"/>
          <w:sz w:val="20"/>
          <w:szCs w:val="20"/>
          <w:lang w:val="en-US"/>
        </w:rPr>
        <w:t>to ensure a clear and independent communication of SAPO, to enhance SAPO's external communication, strengthen its institutional profile, to foster a deeper understanding of its mission among relevant stakeholders and the public, to increase the its recognition for external audience</w:t>
      </w:r>
      <w:r w:rsidR="006C452E" w:rsidRPr="004F06D8">
        <w:rPr>
          <w:rFonts w:ascii="Verdana" w:hAnsi="Verdana" w:cs="Times New Roman"/>
          <w:sz w:val="20"/>
          <w:szCs w:val="20"/>
          <w:lang w:val="en-US"/>
        </w:rPr>
        <w:t>. EUACI intends to make this contribution by signing a contract with a relevant professional service provider.</w:t>
      </w:r>
      <w:r w:rsidRPr="004F06D8">
        <w:rPr>
          <w:rFonts w:ascii="Verdana" w:hAnsi="Verdana" w:cs="Times New Roman"/>
          <w:sz w:val="20"/>
          <w:szCs w:val="20"/>
          <w:lang w:val="en-US"/>
        </w:rPr>
        <w:t xml:space="preserve"> </w:t>
      </w:r>
    </w:p>
    <w:bookmarkEnd w:id="0"/>
    <w:p w:rsidR="00FA1349" w:rsidRPr="00FA1349" w:rsidRDefault="006F3B07" w:rsidP="00FA1349">
      <w:pPr>
        <w:pStyle w:val="ListParagraph"/>
        <w:numPr>
          <w:ilvl w:val="0"/>
          <w:numId w:val="3"/>
        </w:numPr>
        <w:tabs>
          <w:tab w:val="left" w:pos="368"/>
        </w:tabs>
        <w:spacing w:before="60" w:after="60"/>
        <w:jc w:val="both"/>
        <w:rPr>
          <w:rFonts w:ascii="Verdana" w:eastAsiaTheme="minorHAnsi" w:hAnsi="Verdana" w:cs="Times New Roman"/>
          <w:b/>
          <w:bCs/>
          <w:color w:val="000000"/>
          <w:sz w:val="20"/>
          <w:szCs w:val="20"/>
          <w:lang w:val="en-US" w:eastAsia="en-US"/>
        </w:rPr>
      </w:pPr>
      <w:r w:rsidRPr="00FA1349">
        <w:rPr>
          <w:rStyle w:val="Strong"/>
          <w:rFonts w:ascii="Verdana" w:hAnsi="Verdana" w:cs="Times New Roman"/>
          <w:color w:val="000000"/>
          <w:sz w:val="20"/>
          <w:szCs w:val="20"/>
          <w:lang w:val="en-US"/>
        </w:rPr>
        <w:lastRenderedPageBreak/>
        <w:t>Scope of work</w:t>
      </w:r>
    </w:p>
    <w:p w:rsidR="00062E12" w:rsidRPr="006145C7" w:rsidRDefault="00FA1349" w:rsidP="00FA1349">
      <w:pPr>
        <w:pStyle w:val="ListParagraph"/>
        <w:numPr>
          <w:ilvl w:val="0"/>
          <w:numId w:val="20"/>
        </w:numPr>
        <w:spacing w:after="160" w:line="259" w:lineRule="auto"/>
        <w:jc w:val="both"/>
        <w:rPr>
          <w:rFonts w:ascii="Verdana" w:hAnsi="Verdana" w:cstheme="majorHAnsi"/>
          <w:bCs/>
          <w:sz w:val="20"/>
          <w:szCs w:val="20"/>
          <w:lang w:val="en-US"/>
        </w:rPr>
      </w:pPr>
      <w:r>
        <w:rPr>
          <w:rFonts w:ascii="Verdana" w:hAnsi="Verdana" w:cstheme="majorHAnsi"/>
          <w:bCs/>
          <w:sz w:val="20"/>
          <w:szCs w:val="20"/>
          <w:lang w:val="en-US"/>
        </w:rPr>
        <w:t>Provide consultations on</w:t>
      </w:r>
      <w:r w:rsidR="00062E12" w:rsidRPr="006145C7">
        <w:rPr>
          <w:rFonts w:ascii="Verdana" w:hAnsi="Verdana" w:cstheme="majorHAnsi"/>
          <w:bCs/>
          <w:sz w:val="20"/>
          <w:szCs w:val="20"/>
          <w:lang w:val="en-US"/>
        </w:rPr>
        <w:t xml:space="preserve"> comprehensive communication policy that articulates SAPO’s mission, objectives, and organizational structure, enhancing recognition among key audiences, including government entities, NGOs, media, and the general public.</w:t>
      </w:r>
    </w:p>
    <w:p w:rsidR="00062E12" w:rsidRPr="006145C7" w:rsidRDefault="00062E12" w:rsidP="00FA1349">
      <w:pPr>
        <w:pStyle w:val="ListParagraph"/>
        <w:numPr>
          <w:ilvl w:val="0"/>
          <w:numId w:val="20"/>
        </w:numPr>
        <w:spacing w:after="160" w:line="259" w:lineRule="auto"/>
        <w:jc w:val="both"/>
        <w:rPr>
          <w:rFonts w:ascii="Verdana" w:hAnsi="Verdana" w:cstheme="majorHAnsi"/>
          <w:bCs/>
          <w:sz w:val="20"/>
          <w:szCs w:val="20"/>
          <w:lang w:val="en-US"/>
        </w:rPr>
      </w:pPr>
      <w:r w:rsidRPr="006145C7">
        <w:rPr>
          <w:rFonts w:ascii="Verdana" w:hAnsi="Verdana" w:cstheme="majorHAnsi"/>
          <w:bCs/>
          <w:sz w:val="20"/>
          <w:szCs w:val="20"/>
          <w:lang w:val="en-US"/>
        </w:rPr>
        <w:t>Create a strategic communication framework that includes crisis communication protocols, stakeholder engagement strategies, and proactive media relations to support SAPO's goals.</w:t>
      </w:r>
    </w:p>
    <w:p w:rsidR="00062E12" w:rsidRPr="006145C7" w:rsidRDefault="00062E12" w:rsidP="00FA1349">
      <w:pPr>
        <w:pStyle w:val="ListParagraph"/>
        <w:numPr>
          <w:ilvl w:val="0"/>
          <w:numId w:val="20"/>
        </w:numPr>
        <w:spacing w:after="160" w:line="259" w:lineRule="auto"/>
        <w:jc w:val="both"/>
        <w:rPr>
          <w:rFonts w:ascii="Verdana" w:hAnsi="Verdana" w:cstheme="majorHAnsi"/>
          <w:bCs/>
          <w:sz w:val="20"/>
          <w:szCs w:val="20"/>
          <w:lang w:val="en-US"/>
        </w:rPr>
      </w:pPr>
      <w:r w:rsidRPr="006145C7">
        <w:rPr>
          <w:rFonts w:ascii="Verdana" w:hAnsi="Verdana" w:cstheme="majorHAnsi"/>
          <w:bCs/>
          <w:sz w:val="20"/>
          <w:szCs w:val="20"/>
          <w:lang w:val="en-US"/>
        </w:rPr>
        <w:t>Provide training and support for current SAPO staff to enhance their communication skills, thereby ensuring the internal capability for effective external engagement.</w:t>
      </w:r>
    </w:p>
    <w:p w:rsidR="00062E12" w:rsidRPr="006145C7" w:rsidRDefault="00062E12" w:rsidP="00FA1349">
      <w:pPr>
        <w:pStyle w:val="ListParagraph"/>
        <w:numPr>
          <w:ilvl w:val="0"/>
          <w:numId w:val="20"/>
        </w:numPr>
        <w:spacing w:after="160" w:line="259" w:lineRule="auto"/>
        <w:jc w:val="both"/>
        <w:rPr>
          <w:rFonts w:ascii="Verdana" w:hAnsi="Verdana" w:cstheme="majorHAnsi"/>
          <w:bCs/>
          <w:sz w:val="20"/>
          <w:szCs w:val="20"/>
          <w:lang w:val="en-US"/>
        </w:rPr>
      </w:pPr>
      <w:r w:rsidRPr="006145C7">
        <w:rPr>
          <w:rFonts w:ascii="Verdana" w:hAnsi="Verdana" w:cstheme="majorHAnsi"/>
          <w:bCs/>
          <w:sz w:val="20"/>
          <w:szCs w:val="20"/>
          <w:lang w:val="en-US"/>
        </w:rPr>
        <w:t>Design and implement public awareness campaigns to inform citizens about SAPO’s role and achievements in combating corruption, enhancing transparency, and upholding the rule of law.</w:t>
      </w:r>
    </w:p>
    <w:p w:rsidR="00062E12" w:rsidRPr="006145C7" w:rsidRDefault="00062E12" w:rsidP="00FA1349">
      <w:pPr>
        <w:pStyle w:val="ListParagraph"/>
        <w:numPr>
          <w:ilvl w:val="0"/>
          <w:numId w:val="20"/>
        </w:numPr>
        <w:spacing w:before="100" w:after="100"/>
        <w:jc w:val="both"/>
        <w:rPr>
          <w:rFonts w:ascii="Verdana" w:hAnsi="Verdana" w:cstheme="majorHAnsi"/>
          <w:bCs/>
          <w:sz w:val="20"/>
          <w:szCs w:val="20"/>
          <w:lang w:val="en-US"/>
        </w:rPr>
      </w:pPr>
      <w:r w:rsidRPr="006145C7">
        <w:rPr>
          <w:rFonts w:ascii="Verdana" w:hAnsi="Verdana" w:cstheme="majorHAnsi"/>
          <w:bCs/>
          <w:sz w:val="20"/>
          <w:szCs w:val="20"/>
          <w:lang w:val="en-US"/>
        </w:rPr>
        <w:t>Provide communication support in the organizing briefings, press conferences, statements, public events and off-rec meetings and on behalf of SAPO;</w:t>
      </w:r>
    </w:p>
    <w:p w:rsidR="00062E12" w:rsidRPr="00F90D72" w:rsidRDefault="00062E12" w:rsidP="00FA1349">
      <w:pPr>
        <w:pStyle w:val="ListParagraph"/>
        <w:numPr>
          <w:ilvl w:val="0"/>
          <w:numId w:val="20"/>
        </w:numPr>
        <w:spacing w:before="100" w:after="100"/>
        <w:jc w:val="both"/>
        <w:rPr>
          <w:rFonts w:ascii="Verdana" w:hAnsi="Verdana" w:cstheme="majorHAnsi"/>
          <w:bCs/>
          <w:sz w:val="20"/>
          <w:szCs w:val="20"/>
          <w:lang w:val="en-US"/>
        </w:rPr>
      </w:pPr>
      <w:r w:rsidRPr="006145C7">
        <w:rPr>
          <w:rFonts w:ascii="Verdana" w:hAnsi="Verdana" w:cstheme="majorHAnsi"/>
          <w:bCs/>
          <w:sz w:val="20"/>
          <w:szCs w:val="20"/>
          <w:lang w:val="en-US"/>
        </w:rPr>
        <w:t>Support in communicating the status of anti-corruption reforms and activities of the SAPO, as well as (if needed) assisting SAPO in media advocacy of anti-corruption reform;</w:t>
      </w:r>
    </w:p>
    <w:p w:rsidR="00062E12" w:rsidRPr="00F90D72" w:rsidRDefault="00062E12" w:rsidP="00FA1349">
      <w:pPr>
        <w:pStyle w:val="ListParagraph"/>
        <w:numPr>
          <w:ilvl w:val="0"/>
          <w:numId w:val="20"/>
        </w:numPr>
        <w:spacing w:before="100" w:after="100"/>
        <w:jc w:val="both"/>
        <w:rPr>
          <w:rFonts w:ascii="Verdana" w:hAnsi="Verdana" w:cstheme="majorHAnsi"/>
          <w:bCs/>
          <w:sz w:val="20"/>
          <w:szCs w:val="20"/>
          <w:lang w:val="en-US"/>
        </w:rPr>
      </w:pPr>
      <w:r w:rsidRPr="00F90D72">
        <w:rPr>
          <w:rFonts w:ascii="Verdana" w:hAnsi="Verdana" w:cstheme="majorHAnsi"/>
          <w:bCs/>
          <w:sz w:val="20"/>
          <w:szCs w:val="20"/>
          <w:lang w:val="en-US"/>
        </w:rPr>
        <w:t>Carrying out a situation analysis and assessing the detailed needs of the SAPO related to external communications required for delivering planned communication activities.</w:t>
      </w:r>
    </w:p>
    <w:p w:rsidR="00F90D72" w:rsidRPr="00F90D72" w:rsidRDefault="00F90D72" w:rsidP="00F90D72">
      <w:pPr>
        <w:pStyle w:val="ListParagraph"/>
        <w:numPr>
          <w:ilvl w:val="0"/>
          <w:numId w:val="20"/>
        </w:numPr>
        <w:spacing w:before="100" w:after="100"/>
        <w:jc w:val="both"/>
        <w:rPr>
          <w:rFonts w:ascii="Verdana" w:hAnsi="Verdana" w:cstheme="majorHAnsi"/>
          <w:bCs/>
          <w:sz w:val="20"/>
          <w:szCs w:val="20"/>
          <w:lang w:val="en-US"/>
        </w:rPr>
      </w:pPr>
      <w:r w:rsidRPr="00F90D72">
        <w:rPr>
          <w:rFonts w:ascii="Verdana" w:hAnsi="Verdana" w:cstheme="majorHAnsi"/>
          <w:bCs/>
          <w:sz w:val="20"/>
          <w:szCs w:val="20"/>
          <w:lang w:val="en-US"/>
        </w:rPr>
        <w:t xml:space="preserve">Promoting closer cooperation between communication advisors and departments of other anti-corruption bodies in order to streamline messages and coordinate activities. </w:t>
      </w:r>
    </w:p>
    <w:p w:rsidR="00F90D72" w:rsidRPr="00F90D72" w:rsidRDefault="00F90D72" w:rsidP="00F90D72">
      <w:pPr>
        <w:spacing w:before="100" w:after="100"/>
        <w:ind w:left="360"/>
        <w:jc w:val="both"/>
        <w:rPr>
          <w:rFonts w:ascii="Verdana" w:hAnsi="Verdana" w:cstheme="majorHAnsi"/>
          <w:bCs/>
          <w:sz w:val="20"/>
          <w:szCs w:val="20"/>
          <w:lang w:val="en-US"/>
        </w:rPr>
      </w:pPr>
    </w:p>
    <w:p w:rsidR="005B50C9" w:rsidRPr="00FA1349" w:rsidRDefault="005B50C9" w:rsidP="00FA1349">
      <w:pPr>
        <w:pStyle w:val="ListParagraph"/>
        <w:numPr>
          <w:ilvl w:val="0"/>
          <w:numId w:val="3"/>
        </w:numPr>
        <w:spacing w:before="100" w:after="100"/>
        <w:jc w:val="both"/>
        <w:rPr>
          <w:rFonts w:ascii="Verdana" w:hAnsi="Verdana" w:cstheme="majorHAnsi"/>
          <w:b/>
          <w:bCs/>
          <w:sz w:val="20"/>
          <w:szCs w:val="20"/>
          <w:lang w:val="en-US"/>
        </w:rPr>
      </w:pPr>
      <w:r w:rsidRPr="00FA1349">
        <w:rPr>
          <w:rFonts w:ascii="Verdana" w:hAnsi="Verdana" w:cstheme="majorHAnsi"/>
          <w:b/>
          <w:bCs/>
          <w:sz w:val="20"/>
          <w:szCs w:val="20"/>
          <w:lang w:val="en-US"/>
        </w:rPr>
        <w:t>Deliverables</w:t>
      </w:r>
    </w:p>
    <w:p w:rsidR="005B50C9" w:rsidRPr="006145C7" w:rsidRDefault="005B50C9" w:rsidP="00FA1349">
      <w:pPr>
        <w:pStyle w:val="ListParagraph"/>
        <w:numPr>
          <w:ilvl w:val="0"/>
          <w:numId w:val="20"/>
        </w:numPr>
        <w:spacing w:after="160" w:line="259" w:lineRule="auto"/>
        <w:jc w:val="both"/>
        <w:rPr>
          <w:rFonts w:ascii="Verdana" w:hAnsi="Verdana" w:cstheme="majorHAnsi"/>
          <w:bCs/>
          <w:sz w:val="20"/>
          <w:szCs w:val="20"/>
          <w:lang w:val="en-US"/>
        </w:rPr>
      </w:pPr>
      <w:r>
        <w:rPr>
          <w:rFonts w:ascii="Verdana" w:hAnsi="Verdana" w:cstheme="majorHAnsi"/>
          <w:bCs/>
          <w:sz w:val="20"/>
          <w:szCs w:val="20"/>
          <w:lang w:val="en-US"/>
        </w:rPr>
        <w:t>Document outlining</w:t>
      </w:r>
      <w:r w:rsidRPr="006145C7">
        <w:rPr>
          <w:rFonts w:ascii="Verdana" w:hAnsi="Verdana" w:cstheme="majorHAnsi"/>
          <w:bCs/>
          <w:sz w:val="20"/>
          <w:szCs w:val="20"/>
          <w:lang w:val="en-US"/>
        </w:rPr>
        <w:t xml:space="preserve"> a strategic communication framework</w:t>
      </w:r>
      <w:r w:rsidR="005C6474">
        <w:rPr>
          <w:rFonts w:ascii="Verdana" w:hAnsi="Verdana" w:cstheme="majorHAnsi"/>
          <w:bCs/>
          <w:sz w:val="20"/>
          <w:szCs w:val="20"/>
          <w:lang w:val="en-US"/>
        </w:rPr>
        <w:t xml:space="preserve"> (communication </w:t>
      </w:r>
      <w:r w:rsidR="00BE0622">
        <w:rPr>
          <w:rFonts w:ascii="Verdana" w:hAnsi="Verdana" w:cstheme="majorHAnsi"/>
          <w:bCs/>
          <w:sz w:val="20"/>
          <w:szCs w:val="20"/>
          <w:lang w:val="en-US"/>
        </w:rPr>
        <w:t>policy</w:t>
      </w:r>
      <w:r w:rsidR="005C6474">
        <w:rPr>
          <w:rFonts w:ascii="Verdana" w:hAnsi="Verdana" w:cstheme="majorHAnsi"/>
          <w:bCs/>
          <w:sz w:val="20"/>
          <w:szCs w:val="20"/>
          <w:lang w:val="en-US"/>
        </w:rPr>
        <w:t>)</w:t>
      </w:r>
      <w:r w:rsidRPr="006145C7">
        <w:rPr>
          <w:rFonts w:ascii="Verdana" w:hAnsi="Verdana" w:cstheme="majorHAnsi"/>
          <w:bCs/>
          <w:sz w:val="20"/>
          <w:szCs w:val="20"/>
          <w:lang w:val="en-US"/>
        </w:rPr>
        <w:t xml:space="preserve"> that includes crisis communication protocols, </w:t>
      </w:r>
      <w:r w:rsidR="00FA1349">
        <w:rPr>
          <w:rFonts w:ascii="Verdana" w:hAnsi="Verdana" w:cstheme="majorHAnsi"/>
          <w:bCs/>
          <w:sz w:val="20"/>
          <w:szCs w:val="20"/>
          <w:lang w:val="en-US"/>
        </w:rPr>
        <w:t>key communication</w:t>
      </w:r>
      <w:r w:rsidR="005C6474">
        <w:rPr>
          <w:rFonts w:ascii="Verdana" w:hAnsi="Verdana" w:cstheme="majorHAnsi"/>
          <w:bCs/>
          <w:sz w:val="20"/>
          <w:szCs w:val="20"/>
          <w:lang w:val="en-US"/>
        </w:rPr>
        <w:t xml:space="preserve"> messages addressed at</w:t>
      </w:r>
      <w:r w:rsidR="00FA1349">
        <w:rPr>
          <w:rFonts w:ascii="Verdana" w:hAnsi="Verdana" w:cstheme="majorHAnsi"/>
          <w:bCs/>
          <w:sz w:val="20"/>
          <w:szCs w:val="20"/>
          <w:lang w:val="en-US"/>
        </w:rPr>
        <w:t xml:space="preserve"> </w:t>
      </w:r>
      <w:r w:rsidRPr="006145C7">
        <w:rPr>
          <w:rFonts w:ascii="Verdana" w:hAnsi="Verdana" w:cstheme="majorHAnsi"/>
          <w:bCs/>
          <w:sz w:val="20"/>
          <w:szCs w:val="20"/>
          <w:lang w:val="en-US"/>
        </w:rPr>
        <w:t>stakeholder engagement strategies, and proactive media relations to support SAPO's goals</w:t>
      </w:r>
      <w:r w:rsidR="005C6474">
        <w:rPr>
          <w:rFonts w:ascii="Verdana" w:hAnsi="Verdana" w:cstheme="majorHAnsi"/>
          <w:bCs/>
          <w:sz w:val="20"/>
          <w:szCs w:val="20"/>
          <w:lang w:val="en-US"/>
        </w:rPr>
        <w:t xml:space="preserve"> as well as recommendations to the organizational structure within SAPO to effectively implement communication strategy</w:t>
      </w:r>
      <w:r w:rsidRPr="006145C7">
        <w:rPr>
          <w:rFonts w:ascii="Verdana" w:hAnsi="Verdana" w:cstheme="majorHAnsi"/>
          <w:bCs/>
          <w:sz w:val="20"/>
          <w:szCs w:val="20"/>
          <w:lang w:val="en-US"/>
        </w:rPr>
        <w:t>.</w:t>
      </w:r>
    </w:p>
    <w:p w:rsidR="005B50C9" w:rsidRDefault="005B50C9" w:rsidP="00FA1349">
      <w:pPr>
        <w:pStyle w:val="ListParagraph"/>
        <w:numPr>
          <w:ilvl w:val="0"/>
          <w:numId w:val="20"/>
        </w:numPr>
        <w:spacing w:after="160" w:line="259" w:lineRule="auto"/>
        <w:jc w:val="both"/>
        <w:rPr>
          <w:rFonts w:ascii="Verdana" w:hAnsi="Verdana" w:cstheme="majorHAnsi"/>
          <w:bCs/>
          <w:sz w:val="20"/>
          <w:szCs w:val="20"/>
          <w:lang w:val="en-US"/>
        </w:rPr>
      </w:pPr>
      <w:r>
        <w:rPr>
          <w:rFonts w:ascii="Verdana" w:hAnsi="Verdana" w:cstheme="majorHAnsi"/>
          <w:bCs/>
          <w:sz w:val="20"/>
          <w:szCs w:val="20"/>
          <w:lang w:val="en-US"/>
        </w:rPr>
        <w:t xml:space="preserve">At least 10 oral or written consultations to </w:t>
      </w:r>
      <w:r w:rsidR="00FA1349">
        <w:rPr>
          <w:rFonts w:ascii="Verdana" w:hAnsi="Verdana" w:cstheme="majorHAnsi"/>
          <w:bCs/>
          <w:sz w:val="20"/>
          <w:szCs w:val="20"/>
          <w:lang w:val="en-US"/>
        </w:rPr>
        <w:t>the SAPO leadership and communication staff.</w:t>
      </w:r>
    </w:p>
    <w:p w:rsidR="00FA1349" w:rsidRDefault="00BE0622" w:rsidP="00FA1349">
      <w:pPr>
        <w:pStyle w:val="ListParagraph"/>
        <w:numPr>
          <w:ilvl w:val="0"/>
          <w:numId w:val="20"/>
        </w:numPr>
        <w:spacing w:after="160" w:line="259" w:lineRule="auto"/>
        <w:jc w:val="both"/>
        <w:rPr>
          <w:rFonts w:ascii="Verdana" w:hAnsi="Verdana" w:cstheme="majorHAnsi"/>
          <w:bCs/>
          <w:sz w:val="20"/>
          <w:szCs w:val="20"/>
          <w:lang w:val="en-US"/>
        </w:rPr>
      </w:pPr>
      <w:r>
        <w:rPr>
          <w:rFonts w:ascii="Verdana" w:hAnsi="Verdana" w:cstheme="majorHAnsi"/>
          <w:bCs/>
          <w:sz w:val="20"/>
          <w:szCs w:val="20"/>
          <w:lang w:val="en-US"/>
        </w:rPr>
        <w:t>At least two</w:t>
      </w:r>
      <w:r w:rsidR="00FA1349">
        <w:rPr>
          <w:rFonts w:ascii="Verdana" w:hAnsi="Verdana" w:cstheme="majorHAnsi"/>
          <w:bCs/>
          <w:sz w:val="20"/>
          <w:szCs w:val="20"/>
          <w:lang w:val="en-US"/>
        </w:rPr>
        <w:t xml:space="preserve"> concept of the event developed.</w:t>
      </w:r>
    </w:p>
    <w:p w:rsidR="005B50C9" w:rsidRDefault="00FA1349" w:rsidP="00FA1349">
      <w:pPr>
        <w:pStyle w:val="ListParagraph"/>
        <w:numPr>
          <w:ilvl w:val="0"/>
          <w:numId w:val="20"/>
        </w:numPr>
        <w:spacing w:after="160" w:line="259" w:lineRule="auto"/>
        <w:jc w:val="both"/>
        <w:rPr>
          <w:rFonts w:ascii="Verdana" w:hAnsi="Verdana" w:cstheme="majorHAnsi"/>
          <w:bCs/>
          <w:sz w:val="20"/>
          <w:szCs w:val="20"/>
          <w:lang w:val="en-US"/>
        </w:rPr>
      </w:pPr>
      <w:r>
        <w:rPr>
          <w:rFonts w:ascii="Verdana" w:hAnsi="Verdana" w:cstheme="majorHAnsi"/>
          <w:bCs/>
          <w:sz w:val="20"/>
          <w:szCs w:val="20"/>
          <w:lang w:val="en-US"/>
        </w:rPr>
        <w:t xml:space="preserve">At least </w:t>
      </w:r>
      <w:r w:rsidR="00BE0622">
        <w:rPr>
          <w:rFonts w:ascii="Verdana" w:hAnsi="Verdana" w:cstheme="majorHAnsi"/>
          <w:bCs/>
          <w:sz w:val="20"/>
          <w:szCs w:val="20"/>
          <w:lang w:val="en-US"/>
        </w:rPr>
        <w:t>two</w:t>
      </w:r>
      <w:r>
        <w:rPr>
          <w:rFonts w:ascii="Verdana" w:hAnsi="Verdana" w:cstheme="majorHAnsi"/>
          <w:bCs/>
          <w:sz w:val="20"/>
          <w:szCs w:val="20"/>
          <w:lang w:val="en-US"/>
        </w:rPr>
        <w:t xml:space="preserve"> concept of communications campaign. </w:t>
      </w:r>
    </w:p>
    <w:p w:rsidR="00FA1349" w:rsidRPr="00FA1349" w:rsidRDefault="00FA1349" w:rsidP="00FA1349">
      <w:pPr>
        <w:pStyle w:val="ListParagraph"/>
        <w:numPr>
          <w:ilvl w:val="0"/>
          <w:numId w:val="20"/>
        </w:numPr>
        <w:spacing w:after="160" w:line="259" w:lineRule="auto"/>
        <w:jc w:val="both"/>
        <w:rPr>
          <w:rFonts w:ascii="Verdana" w:hAnsi="Verdana" w:cstheme="majorHAnsi"/>
          <w:bCs/>
          <w:sz w:val="20"/>
          <w:szCs w:val="20"/>
          <w:lang w:val="en-US"/>
        </w:rPr>
      </w:pPr>
      <w:r>
        <w:rPr>
          <w:rFonts w:ascii="Verdana" w:hAnsi="Verdana" w:cstheme="majorHAnsi"/>
          <w:bCs/>
          <w:sz w:val="20"/>
          <w:szCs w:val="20"/>
          <w:lang w:val="en-US"/>
        </w:rPr>
        <w:t xml:space="preserve">Other documents proofing delivery of the services indicated in the scope of work. </w:t>
      </w:r>
    </w:p>
    <w:p w:rsidR="000A33BE" w:rsidRPr="006145C7" w:rsidRDefault="000A33BE" w:rsidP="00FA1349">
      <w:pPr>
        <w:pStyle w:val="ListParagraph"/>
        <w:spacing w:before="100" w:after="100"/>
        <w:jc w:val="both"/>
        <w:rPr>
          <w:rFonts w:ascii="Verdana" w:hAnsi="Verdana" w:cstheme="majorHAnsi"/>
          <w:bCs/>
          <w:sz w:val="20"/>
          <w:szCs w:val="20"/>
          <w:lang w:val="en-US"/>
        </w:rPr>
      </w:pPr>
    </w:p>
    <w:p w:rsidR="0018128E" w:rsidRPr="004F06D8" w:rsidRDefault="006F3B07" w:rsidP="00FA1349">
      <w:pPr>
        <w:pStyle w:val="ListParagraph"/>
        <w:numPr>
          <w:ilvl w:val="0"/>
          <w:numId w:val="3"/>
        </w:numPr>
        <w:tabs>
          <w:tab w:val="left" w:pos="368"/>
        </w:tabs>
        <w:spacing w:before="60" w:after="60"/>
        <w:ind w:left="357" w:hanging="357"/>
        <w:contextualSpacing w:val="0"/>
        <w:jc w:val="both"/>
        <w:rPr>
          <w:rFonts w:ascii="Verdana" w:hAnsi="Verdana" w:cs="Times New Roman"/>
          <w:b/>
          <w:sz w:val="20"/>
          <w:szCs w:val="20"/>
        </w:rPr>
      </w:pPr>
      <w:r w:rsidRPr="004F06D8">
        <w:rPr>
          <w:rFonts w:ascii="Verdana" w:hAnsi="Verdana" w:cs="Times New Roman"/>
          <w:b/>
          <w:sz w:val="20"/>
          <w:szCs w:val="20"/>
        </w:rPr>
        <w:t xml:space="preserve">Timeline </w:t>
      </w:r>
    </w:p>
    <w:p w:rsidR="000A33BE" w:rsidRDefault="006F3B07" w:rsidP="00FA1349">
      <w:pPr>
        <w:tabs>
          <w:tab w:val="left" w:pos="368"/>
        </w:tabs>
        <w:spacing w:before="60" w:after="60" w:line="240" w:lineRule="auto"/>
        <w:contextualSpacing/>
        <w:jc w:val="both"/>
        <w:rPr>
          <w:rFonts w:ascii="Verdana" w:hAnsi="Verdana" w:cs="Times New Roman"/>
          <w:sz w:val="20"/>
          <w:szCs w:val="20"/>
          <w:lang w:val="en-GB"/>
        </w:rPr>
      </w:pPr>
      <w:r w:rsidRPr="005B50C9">
        <w:rPr>
          <w:rFonts w:ascii="Verdana" w:hAnsi="Verdana" w:cs="Times New Roman"/>
          <w:sz w:val="20"/>
          <w:szCs w:val="20"/>
          <w:lang w:val="en-GB"/>
        </w:rPr>
        <w:t xml:space="preserve">The intended commencement date is the date of signature of the contract </w:t>
      </w:r>
      <w:r w:rsidR="00483C7C" w:rsidRPr="005B50C9">
        <w:rPr>
          <w:rFonts w:ascii="Verdana" w:hAnsi="Verdana" w:cs="Times New Roman"/>
          <w:sz w:val="20"/>
          <w:szCs w:val="20"/>
          <w:lang w:val="en-GB"/>
        </w:rPr>
        <w:t>with the consultant</w:t>
      </w:r>
      <w:r w:rsidR="000A33BE" w:rsidRPr="005B50C9">
        <w:rPr>
          <w:rFonts w:ascii="Verdana" w:hAnsi="Verdana" w:cs="Times New Roman"/>
          <w:sz w:val="20"/>
          <w:szCs w:val="20"/>
          <w:lang w:val="en-GB"/>
        </w:rPr>
        <w:t xml:space="preserve"> is early September 2024</w:t>
      </w:r>
      <w:r w:rsidRPr="005B50C9">
        <w:rPr>
          <w:rFonts w:ascii="Verdana" w:hAnsi="Verdana" w:cs="Times New Roman"/>
          <w:sz w:val="20"/>
          <w:szCs w:val="20"/>
          <w:lang w:val="en-GB"/>
        </w:rPr>
        <w:t xml:space="preserve">, and the period of implementation of the contract will be </w:t>
      </w:r>
      <w:r w:rsidR="005B50C9" w:rsidRPr="005B50C9">
        <w:rPr>
          <w:rFonts w:ascii="Verdana" w:hAnsi="Verdana" w:cs="Times New Roman"/>
          <w:sz w:val="20"/>
          <w:szCs w:val="20"/>
          <w:lang w:val="en-GB"/>
        </w:rPr>
        <w:t xml:space="preserve">up to </w:t>
      </w:r>
      <w:r w:rsidR="00EA16D4" w:rsidRPr="005B50C9">
        <w:rPr>
          <w:rFonts w:ascii="Verdana" w:hAnsi="Verdana" w:cs="Times New Roman"/>
          <w:sz w:val="20"/>
          <w:szCs w:val="20"/>
          <w:lang w:val="en-GB"/>
        </w:rPr>
        <w:t>6</w:t>
      </w:r>
      <w:r w:rsidR="00535001" w:rsidRPr="005B50C9">
        <w:rPr>
          <w:rFonts w:ascii="Verdana" w:hAnsi="Verdana" w:cs="Times New Roman"/>
          <w:sz w:val="20"/>
          <w:szCs w:val="20"/>
          <w:lang w:val="en-US"/>
        </w:rPr>
        <w:t xml:space="preserve"> months,</w:t>
      </w:r>
      <w:r w:rsidRPr="005B50C9">
        <w:rPr>
          <w:rFonts w:ascii="Verdana" w:hAnsi="Verdana" w:cs="Times New Roman"/>
          <w:sz w:val="20"/>
          <w:szCs w:val="20"/>
          <w:lang w:val="en-GB"/>
        </w:rPr>
        <w:t xml:space="preserve"> with a </w:t>
      </w:r>
      <w:r w:rsidR="000A33BE" w:rsidRPr="005B50C9">
        <w:rPr>
          <w:rFonts w:ascii="Verdana" w:hAnsi="Verdana" w:cs="Times New Roman"/>
          <w:sz w:val="20"/>
          <w:szCs w:val="20"/>
          <w:lang w:val="en-GB"/>
        </w:rPr>
        <w:t>maximum</w:t>
      </w:r>
      <w:r w:rsidRPr="005B50C9">
        <w:rPr>
          <w:rFonts w:ascii="Verdana" w:hAnsi="Verdana" w:cs="Times New Roman"/>
          <w:sz w:val="20"/>
          <w:szCs w:val="20"/>
          <w:lang w:val="en-GB"/>
        </w:rPr>
        <w:t xml:space="preserve"> of</w:t>
      </w:r>
      <w:r w:rsidR="00701BD7" w:rsidRPr="005B50C9">
        <w:rPr>
          <w:rFonts w:ascii="Verdana" w:hAnsi="Verdana" w:cs="Times New Roman"/>
          <w:sz w:val="20"/>
          <w:szCs w:val="20"/>
          <w:lang w:val="en-GB"/>
        </w:rPr>
        <w:t xml:space="preserve"> </w:t>
      </w:r>
      <w:r w:rsidR="00EA16D4" w:rsidRPr="005B50C9">
        <w:rPr>
          <w:rFonts w:ascii="Verdana" w:hAnsi="Verdana" w:cs="Times New Roman"/>
          <w:sz w:val="20"/>
          <w:szCs w:val="20"/>
          <w:lang w:val="en-GB"/>
        </w:rPr>
        <w:t>80</w:t>
      </w:r>
      <w:r w:rsidR="00924B9E" w:rsidRPr="005B50C9">
        <w:rPr>
          <w:rFonts w:ascii="Verdana" w:hAnsi="Verdana" w:cs="Times New Roman"/>
          <w:sz w:val="20"/>
          <w:szCs w:val="20"/>
          <w:lang w:val="en-GB"/>
        </w:rPr>
        <w:t xml:space="preserve"> </w:t>
      </w:r>
      <w:r w:rsidRPr="005B50C9">
        <w:rPr>
          <w:rFonts w:ascii="Verdana" w:hAnsi="Verdana" w:cs="Times New Roman"/>
          <w:sz w:val="20"/>
          <w:szCs w:val="20"/>
          <w:lang w:val="en-GB"/>
        </w:rPr>
        <w:t>working days.</w:t>
      </w:r>
    </w:p>
    <w:p w:rsidR="0018128E" w:rsidRPr="004F06D8" w:rsidRDefault="006F3B07" w:rsidP="00FA1349">
      <w:pPr>
        <w:tabs>
          <w:tab w:val="left" w:pos="368"/>
        </w:tabs>
        <w:spacing w:before="60" w:after="60" w:line="240" w:lineRule="auto"/>
        <w:contextualSpacing/>
        <w:jc w:val="both"/>
        <w:rPr>
          <w:rFonts w:ascii="Verdana" w:hAnsi="Verdana" w:cs="Times New Roman"/>
          <w:sz w:val="20"/>
          <w:szCs w:val="20"/>
          <w:lang w:val="en-GB"/>
        </w:rPr>
      </w:pPr>
      <w:r w:rsidRPr="004F06D8">
        <w:rPr>
          <w:rFonts w:ascii="Verdana" w:hAnsi="Verdana" w:cs="Times New Roman"/>
          <w:sz w:val="20"/>
          <w:szCs w:val="20"/>
          <w:lang w:val="en-GB"/>
        </w:rPr>
        <w:t xml:space="preserve"> </w:t>
      </w:r>
    </w:p>
    <w:p w:rsidR="0084348B" w:rsidRPr="004F06D8" w:rsidRDefault="006F3B07" w:rsidP="00FA1349">
      <w:pPr>
        <w:pStyle w:val="Text2"/>
        <w:numPr>
          <w:ilvl w:val="0"/>
          <w:numId w:val="3"/>
        </w:numPr>
        <w:spacing w:before="60" w:after="60"/>
        <w:ind w:left="357" w:hanging="357"/>
        <w:rPr>
          <w:rFonts w:ascii="Verdana" w:hAnsi="Verdana"/>
          <w:b/>
        </w:rPr>
      </w:pPr>
      <w:r w:rsidRPr="004F06D8">
        <w:rPr>
          <w:rFonts w:ascii="Verdana" w:hAnsi="Verdana"/>
          <w:b/>
        </w:rPr>
        <w:t>Professional Requirements</w:t>
      </w:r>
      <w:bookmarkStart w:id="1" w:name="_Toc424210182"/>
    </w:p>
    <w:p w:rsidR="00483FB6" w:rsidRPr="004F06D8" w:rsidRDefault="006F3B07" w:rsidP="00FA1349">
      <w:pPr>
        <w:widowControl w:val="0"/>
        <w:autoSpaceDE w:val="0"/>
        <w:autoSpaceDN w:val="0"/>
        <w:spacing w:before="60" w:after="60" w:line="240" w:lineRule="auto"/>
        <w:ind w:firstLine="360"/>
        <w:jc w:val="both"/>
        <w:rPr>
          <w:rFonts w:ascii="Verdana" w:hAnsi="Verdana" w:cs="Times New Roman"/>
          <w:sz w:val="20"/>
          <w:szCs w:val="20"/>
          <w:u w:val="single"/>
          <w:lang w:val="en-GB"/>
        </w:rPr>
      </w:pPr>
      <w:r w:rsidRPr="004F06D8">
        <w:rPr>
          <w:rFonts w:ascii="Verdana" w:hAnsi="Verdana" w:cs="Times New Roman"/>
          <w:sz w:val="20"/>
          <w:szCs w:val="20"/>
          <w:u w:val="single"/>
          <w:lang w:val="en-GB"/>
        </w:rPr>
        <w:t>Education and Experience:</w:t>
      </w:r>
    </w:p>
    <w:p w:rsidR="00483FB6" w:rsidRPr="004F06D8" w:rsidRDefault="006F3B07" w:rsidP="00FA1349">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 xml:space="preserve">A university degree in </w:t>
      </w:r>
      <w:r w:rsidR="006C452E" w:rsidRPr="004F06D8">
        <w:rPr>
          <w:rFonts w:ascii="Verdana" w:hAnsi="Verdana" w:cs="Times New Roman"/>
          <w:sz w:val="20"/>
          <w:szCs w:val="20"/>
          <w:lang w:val="en-US"/>
        </w:rPr>
        <w:t>journalism</w:t>
      </w:r>
      <w:r w:rsidRPr="004F06D8">
        <w:rPr>
          <w:rFonts w:ascii="Verdana" w:hAnsi="Verdana" w:cs="Times New Roman"/>
          <w:sz w:val="20"/>
          <w:szCs w:val="20"/>
          <w:lang w:val="en-US"/>
        </w:rPr>
        <w:t xml:space="preserve"> or</w:t>
      </w:r>
      <w:r w:rsidR="006C452E" w:rsidRPr="004F06D8">
        <w:rPr>
          <w:rFonts w:ascii="Verdana" w:hAnsi="Verdana" w:cs="Times New Roman"/>
          <w:sz w:val="20"/>
          <w:szCs w:val="20"/>
          <w:lang w:val="en-US"/>
        </w:rPr>
        <w:t xml:space="preserve"> other</w:t>
      </w:r>
      <w:r w:rsidRPr="004F06D8">
        <w:rPr>
          <w:rFonts w:ascii="Verdana" w:hAnsi="Verdana" w:cs="Times New Roman"/>
          <w:sz w:val="20"/>
          <w:szCs w:val="20"/>
          <w:lang w:val="en-US"/>
        </w:rPr>
        <w:t xml:space="preserve"> related disciplines</w:t>
      </w:r>
      <w:r w:rsidR="004F06D8">
        <w:rPr>
          <w:rFonts w:ascii="Verdana" w:hAnsi="Verdana" w:cs="Times New Roman"/>
          <w:sz w:val="20"/>
          <w:szCs w:val="20"/>
          <w:lang w:val="en-US"/>
        </w:rPr>
        <w:t>.</w:t>
      </w:r>
    </w:p>
    <w:p w:rsidR="00731A9C" w:rsidRPr="004F06D8" w:rsidRDefault="00EA16D4" w:rsidP="00FA1349">
      <w:pPr>
        <w:numPr>
          <w:ilvl w:val="0"/>
          <w:numId w:val="1"/>
        </w:numPr>
        <w:spacing w:before="60" w:after="60" w:line="240" w:lineRule="auto"/>
        <w:ind w:left="709" w:hanging="425"/>
        <w:jc w:val="both"/>
        <w:rPr>
          <w:rFonts w:ascii="Verdana" w:hAnsi="Verdana" w:cs="Times New Roman"/>
          <w:sz w:val="20"/>
          <w:szCs w:val="20"/>
          <w:lang w:val="en-US"/>
        </w:rPr>
      </w:pPr>
      <w:r>
        <w:rPr>
          <w:rFonts w:ascii="Verdana" w:hAnsi="Verdana" w:cs="Times New Roman"/>
          <w:sz w:val="20"/>
          <w:szCs w:val="20"/>
          <w:lang w:val="en-US"/>
        </w:rPr>
        <w:lastRenderedPageBreak/>
        <w:t>5</w:t>
      </w:r>
      <w:r w:rsidR="00483FB6" w:rsidRPr="004F06D8">
        <w:rPr>
          <w:rFonts w:ascii="Verdana" w:hAnsi="Verdana" w:cs="Times New Roman"/>
          <w:sz w:val="20"/>
          <w:szCs w:val="20"/>
          <w:lang w:val="en-US"/>
        </w:rPr>
        <w:t xml:space="preserve"> years of relevant professional experience </w:t>
      </w:r>
      <w:r w:rsidR="006F3B07" w:rsidRPr="004F06D8">
        <w:rPr>
          <w:rFonts w:ascii="Verdana" w:hAnsi="Verdana" w:cs="Times New Roman"/>
          <w:sz w:val="20"/>
          <w:szCs w:val="20"/>
          <w:lang w:val="en-US"/>
        </w:rPr>
        <w:t xml:space="preserve">as a </w:t>
      </w:r>
      <w:r w:rsidR="006C452E" w:rsidRPr="004F06D8">
        <w:rPr>
          <w:rFonts w:ascii="Verdana" w:hAnsi="Verdana" w:cs="Times New Roman"/>
          <w:sz w:val="20"/>
          <w:szCs w:val="20"/>
          <w:lang w:val="en-US"/>
        </w:rPr>
        <w:t>communication expert or communication adviser</w:t>
      </w:r>
      <w:r w:rsidR="00956B69" w:rsidRPr="004F06D8">
        <w:rPr>
          <w:rFonts w:ascii="Verdana" w:hAnsi="Verdana" w:cs="Times New Roman"/>
          <w:sz w:val="20"/>
          <w:szCs w:val="20"/>
          <w:lang w:val="en-US"/>
        </w:rPr>
        <w:t>, preferably</w:t>
      </w:r>
      <w:r w:rsidR="006F3B07" w:rsidRPr="004F06D8">
        <w:rPr>
          <w:rFonts w:ascii="Verdana" w:hAnsi="Verdana" w:cs="Times New Roman"/>
          <w:sz w:val="20"/>
          <w:szCs w:val="20"/>
          <w:lang w:val="en-US"/>
        </w:rPr>
        <w:t xml:space="preserve"> </w:t>
      </w:r>
      <w:r w:rsidR="00483FB6" w:rsidRPr="004F06D8">
        <w:rPr>
          <w:rFonts w:ascii="Verdana" w:hAnsi="Verdana" w:cs="Times New Roman"/>
          <w:sz w:val="20"/>
          <w:szCs w:val="20"/>
          <w:lang w:val="en-US"/>
        </w:rPr>
        <w:t xml:space="preserve">with a focus on </w:t>
      </w:r>
      <w:r w:rsidR="00956B69" w:rsidRPr="004F06D8">
        <w:rPr>
          <w:rFonts w:ascii="Verdana" w:hAnsi="Verdana" w:cs="Times New Roman"/>
          <w:sz w:val="20"/>
          <w:szCs w:val="20"/>
          <w:lang w:val="en-US"/>
        </w:rPr>
        <w:t>justice /</w:t>
      </w:r>
      <w:r w:rsidR="00483FB6" w:rsidRPr="004F06D8">
        <w:rPr>
          <w:rFonts w:ascii="Verdana" w:hAnsi="Verdana" w:cs="Times New Roman"/>
          <w:sz w:val="20"/>
          <w:szCs w:val="20"/>
          <w:lang w:val="en-US"/>
        </w:rPr>
        <w:t>the rule of law/anti-corruption</w:t>
      </w:r>
      <w:r w:rsidR="00A9079A" w:rsidRPr="004F06D8">
        <w:rPr>
          <w:rFonts w:ascii="Verdana" w:hAnsi="Verdana" w:cs="Times New Roman"/>
          <w:sz w:val="20"/>
          <w:szCs w:val="20"/>
          <w:lang w:val="en-US"/>
        </w:rPr>
        <w:t xml:space="preserve"> fiel</w:t>
      </w:r>
      <w:r w:rsidR="006F3B07" w:rsidRPr="004F06D8">
        <w:rPr>
          <w:rFonts w:ascii="Verdana" w:hAnsi="Verdana" w:cs="Times New Roman"/>
          <w:sz w:val="20"/>
          <w:szCs w:val="20"/>
          <w:lang w:val="en-US"/>
        </w:rPr>
        <w:t>d</w:t>
      </w:r>
      <w:r w:rsidR="004F06D8">
        <w:rPr>
          <w:rFonts w:ascii="Verdana" w:hAnsi="Verdana" w:cs="Times New Roman"/>
          <w:sz w:val="20"/>
          <w:szCs w:val="20"/>
          <w:lang w:val="en-US"/>
        </w:rPr>
        <w:t>.</w:t>
      </w:r>
    </w:p>
    <w:p w:rsidR="006C452E" w:rsidRPr="004F06D8" w:rsidRDefault="006F3B07" w:rsidP="00FA1349">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 xml:space="preserve">Proven experience in </w:t>
      </w:r>
      <w:r w:rsidR="00172138">
        <w:rPr>
          <w:rFonts w:ascii="Verdana" w:hAnsi="Verdana" w:cs="Times New Roman"/>
          <w:sz w:val="20"/>
          <w:szCs w:val="20"/>
          <w:lang w:val="en-US"/>
        </w:rPr>
        <w:t xml:space="preserve">providing </w:t>
      </w:r>
      <w:r w:rsidRPr="004F06D8">
        <w:rPr>
          <w:rFonts w:ascii="Verdana" w:hAnsi="Verdana" w:cs="Times New Roman"/>
          <w:sz w:val="20"/>
          <w:szCs w:val="20"/>
          <w:lang w:val="en-US"/>
        </w:rPr>
        <w:t>communication services</w:t>
      </w:r>
      <w:r w:rsidR="004F06D8">
        <w:rPr>
          <w:rFonts w:ascii="Verdana" w:hAnsi="Verdana" w:cs="Times New Roman"/>
          <w:sz w:val="20"/>
          <w:szCs w:val="20"/>
          <w:lang w:val="en-US"/>
        </w:rPr>
        <w:t>.</w:t>
      </w:r>
    </w:p>
    <w:p w:rsidR="00655F79" w:rsidRPr="00655F79" w:rsidRDefault="00655F79" w:rsidP="00FA1349">
      <w:pPr>
        <w:numPr>
          <w:ilvl w:val="0"/>
          <w:numId w:val="1"/>
        </w:numPr>
        <w:spacing w:before="60" w:after="60" w:line="240" w:lineRule="auto"/>
        <w:ind w:left="709" w:hanging="425"/>
        <w:jc w:val="both"/>
        <w:rPr>
          <w:rFonts w:ascii="Verdana" w:hAnsi="Verdana" w:cs="Times New Roman"/>
          <w:sz w:val="20"/>
          <w:szCs w:val="20"/>
          <w:lang w:val="en-US"/>
        </w:rPr>
      </w:pPr>
      <w:r>
        <w:rPr>
          <w:rFonts w:ascii="Verdana" w:hAnsi="Verdana" w:cs="Times New Roman"/>
          <w:sz w:val="20"/>
          <w:szCs w:val="20"/>
          <w:lang w:val="en-US"/>
        </w:rPr>
        <w:t>Proven experience of working</w:t>
      </w:r>
      <w:r w:rsidR="00172138">
        <w:rPr>
          <w:rFonts w:ascii="Verdana" w:hAnsi="Verdana" w:cs="Times New Roman"/>
          <w:sz w:val="20"/>
          <w:szCs w:val="20"/>
          <w:lang w:val="en-US"/>
        </w:rPr>
        <w:t xml:space="preserve"> with or assisting to </w:t>
      </w:r>
      <w:r>
        <w:rPr>
          <w:rFonts w:ascii="Verdana" w:hAnsi="Verdana" w:cs="Times New Roman"/>
          <w:sz w:val="20"/>
          <w:szCs w:val="20"/>
          <w:lang w:val="en-US"/>
        </w:rPr>
        <w:t>public institutions</w:t>
      </w:r>
      <w:r w:rsidR="00172138">
        <w:rPr>
          <w:rFonts w:ascii="Verdana" w:hAnsi="Verdana" w:cs="Times New Roman"/>
          <w:sz w:val="20"/>
          <w:szCs w:val="20"/>
          <w:lang w:val="en-US"/>
        </w:rPr>
        <w:t xml:space="preserve"> in Ukraine</w:t>
      </w:r>
      <w:r>
        <w:rPr>
          <w:rFonts w:ascii="Verdana" w:hAnsi="Verdana" w:cs="Times New Roman"/>
          <w:sz w:val="20"/>
          <w:szCs w:val="20"/>
          <w:lang w:val="en-US"/>
        </w:rPr>
        <w:t>.</w:t>
      </w:r>
    </w:p>
    <w:p w:rsidR="00483FB6" w:rsidRPr="004F06D8" w:rsidRDefault="006F3B07" w:rsidP="00FA1349">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Knowledge of the media landscape of Ukraine is obligatory</w:t>
      </w:r>
      <w:r w:rsidR="004F06D8">
        <w:rPr>
          <w:rFonts w:ascii="Verdana" w:hAnsi="Verdana" w:cs="Times New Roman"/>
          <w:sz w:val="20"/>
          <w:szCs w:val="20"/>
          <w:lang w:val="en-US"/>
        </w:rPr>
        <w:t>.</w:t>
      </w:r>
      <w:r w:rsidRPr="004F06D8">
        <w:rPr>
          <w:rFonts w:ascii="Verdana" w:hAnsi="Verdana" w:cs="Times New Roman"/>
          <w:sz w:val="20"/>
          <w:szCs w:val="20"/>
          <w:lang w:val="en-US"/>
        </w:rPr>
        <w:t xml:space="preserve"> </w:t>
      </w:r>
    </w:p>
    <w:p w:rsidR="006C452E" w:rsidRPr="004F06D8" w:rsidRDefault="006F3B07" w:rsidP="00FA1349">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Proven experience of being a spokesperson</w:t>
      </w:r>
      <w:r w:rsidR="004F06D8">
        <w:rPr>
          <w:rFonts w:ascii="Verdana" w:hAnsi="Verdana" w:cs="Times New Roman"/>
          <w:sz w:val="20"/>
          <w:szCs w:val="20"/>
          <w:lang w:val="en-US"/>
        </w:rPr>
        <w:t>.</w:t>
      </w:r>
    </w:p>
    <w:p w:rsidR="00956B69" w:rsidRPr="004F06D8" w:rsidRDefault="006F3B07" w:rsidP="00FA1349">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 xml:space="preserve">Excellent analytical and </w:t>
      </w:r>
      <w:r w:rsidR="006C452E" w:rsidRPr="004F06D8">
        <w:rPr>
          <w:rFonts w:ascii="Verdana" w:hAnsi="Verdana" w:cs="Times New Roman"/>
          <w:sz w:val="20"/>
          <w:szCs w:val="20"/>
          <w:lang w:val="en-US"/>
        </w:rPr>
        <w:t xml:space="preserve">communication </w:t>
      </w:r>
      <w:r w:rsidRPr="004F06D8">
        <w:rPr>
          <w:rFonts w:ascii="Verdana" w:hAnsi="Verdana" w:cs="Times New Roman"/>
          <w:sz w:val="20"/>
          <w:szCs w:val="20"/>
          <w:lang w:val="en-US"/>
        </w:rPr>
        <w:t>skills</w:t>
      </w:r>
      <w:r w:rsidR="004F06D8">
        <w:rPr>
          <w:rFonts w:ascii="Verdana" w:hAnsi="Verdana" w:cs="Times New Roman"/>
          <w:sz w:val="20"/>
          <w:szCs w:val="20"/>
          <w:lang w:val="en-US"/>
        </w:rPr>
        <w:t>.</w:t>
      </w:r>
      <w:r w:rsidRPr="004F06D8">
        <w:rPr>
          <w:rFonts w:ascii="Verdana" w:hAnsi="Verdana" w:cs="Times New Roman"/>
          <w:sz w:val="20"/>
          <w:szCs w:val="20"/>
          <w:lang w:val="en-US"/>
        </w:rPr>
        <w:t xml:space="preserve"> </w:t>
      </w:r>
    </w:p>
    <w:p w:rsidR="00956B69" w:rsidRPr="004F06D8" w:rsidRDefault="006F3B07" w:rsidP="00FA1349">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Previous experience working with/knowledge of anti-corruption reform in Ukraine</w:t>
      </w:r>
      <w:r w:rsidR="00875E8D" w:rsidRPr="004F06D8">
        <w:rPr>
          <w:rFonts w:ascii="Verdana" w:hAnsi="Verdana" w:cs="Times New Roman"/>
          <w:sz w:val="20"/>
          <w:szCs w:val="20"/>
          <w:lang w:val="en-US"/>
        </w:rPr>
        <w:t xml:space="preserve"> will be considered an asset</w:t>
      </w:r>
      <w:r w:rsidR="004F06D8">
        <w:rPr>
          <w:rFonts w:ascii="Verdana" w:hAnsi="Verdana" w:cs="Times New Roman"/>
          <w:sz w:val="20"/>
          <w:szCs w:val="20"/>
          <w:lang w:val="en-US"/>
        </w:rPr>
        <w:t>.</w:t>
      </w:r>
    </w:p>
    <w:p w:rsidR="00483FB6" w:rsidRDefault="006F3B07" w:rsidP="00FA1349">
      <w:pPr>
        <w:numPr>
          <w:ilvl w:val="0"/>
          <w:numId w:val="1"/>
        </w:numPr>
        <w:spacing w:before="60" w:after="60" w:line="240" w:lineRule="auto"/>
        <w:ind w:left="709" w:hanging="425"/>
        <w:jc w:val="both"/>
        <w:rPr>
          <w:rFonts w:ascii="Verdana" w:hAnsi="Verdana" w:cs="Times New Roman"/>
          <w:sz w:val="20"/>
          <w:szCs w:val="20"/>
          <w:lang w:val="en-US"/>
        </w:rPr>
      </w:pPr>
      <w:r w:rsidRPr="004F06D8">
        <w:rPr>
          <w:rFonts w:ascii="Verdana" w:hAnsi="Verdana" w:cs="Times New Roman"/>
          <w:sz w:val="20"/>
          <w:szCs w:val="20"/>
          <w:lang w:val="en-US"/>
        </w:rPr>
        <w:t xml:space="preserve">Fluency in written and oral </w:t>
      </w:r>
      <w:r w:rsidR="00956B69" w:rsidRPr="004F06D8">
        <w:rPr>
          <w:rFonts w:ascii="Verdana" w:hAnsi="Verdana" w:cs="Times New Roman"/>
          <w:sz w:val="20"/>
          <w:szCs w:val="20"/>
          <w:lang w:val="en-US"/>
        </w:rPr>
        <w:t xml:space="preserve">Ukrainian </w:t>
      </w:r>
      <w:r w:rsidR="0012386C" w:rsidRPr="004F06D8">
        <w:rPr>
          <w:rFonts w:ascii="Verdana" w:hAnsi="Verdana" w:cs="Times New Roman"/>
          <w:sz w:val="20"/>
          <w:szCs w:val="20"/>
          <w:lang w:val="en-US"/>
        </w:rPr>
        <w:t xml:space="preserve">and </w:t>
      </w:r>
      <w:r w:rsidR="00731A9C" w:rsidRPr="004F06D8">
        <w:rPr>
          <w:rFonts w:ascii="Verdana" w:hAnsi="Verdana" w:cs="Times New Roman"/>
          <w:sz w:val="20"/>
          <w:szCs w:val="20"/>
          <w:lang w:val="en-US"/>
        </w:rPr>
        <w:t>English</w:t>
      </w:r>
      <w:r w:rsidRPr="004F06D8">
        <w:rPr>
          <w:rFonts w:ascii="Verdana" w:hAnsi="Verdana" w:cs="Times New Roman"/>
          <w:sz w:val="20"/>
          <w:szCs w:val="20"/>
          <w:lang w:val="en-US"/>
        </w:rPr>
        <w:t>.</w:t>
      </w:r>
    </w:p>
    <w:p w:rsidR="005C6474" w:rsidRPr="004F06D8" w:rsidRDefault="005C6474" w:rsidP="005C6474">
      <w:pPr>
        <w:spacing w:before="60" w:after="60" w:line="240" w:lineRule="auto"/>
        <w:ind w:left="709"/>
        <w:jc w:val="both"/>
        <w:rPr>
          <w:rFonts w:ascii="Verdana" w:hAnsi="Verdana" w:cs="Times New Roman"/>
          <w:sz w:val="20"/>
          <w:szCs w:val="20"/>
          <w:lang w:val="en-US"/>
        </w:rPr>
      </w:pPr>
    </w:p>
    <w:p w:rsidR="0018128E" w:rsidRPr="004F06D8" w:rsidRDefault="006F3B07" w:rsidP="00FA1349">
      <w:pPr>
        <w:pStyle w:val="ListParagraph"/>
        <w:numPr>
          <w:ilvl w:val="0"/>
          <w:numId w:val="3"/>
        </w:numPr>
        <w:spacing w:before="60" w:after="60"/>
        <w:ind w:left="357" w:hanging="357"/>
        <w:jc w:val="both"/>
        <w:rPr>
          <w:rFonts w:ascii="Verdana" w:hAnsi="Verdana" w:cs="Times New Roman"/>
          <w:b/>
          <w:sz w:val="20"/>
          <w:szCs w:val="20"/>
        </w:rPr>
      </w:pPr>
      <w:r w:rsidRPr="004F06D8">
        <w:rPr>
          <w:rFonts w:ascii="Verdana" w:hAnsi="Verdana" w:cs="Times New Roman"/>
          <w:b/>
          <w:sz w:val="20"/>
          <w:szCs w:val="20"/>
        </w:rPr>
        <w:t>Monitoring and evaluation</w:t>
      </w:r>
      <w:bookmarkEnd w:id="1"/>
    </w:p>
    <w:p w:rsidR="00731A9C" w:rsidRPr="004F06D8" w:rsidRDefault="006F3B07" w:rsidP="00FA1349">
      <w:pPr>
        <w:spacing w:before="60" w:after="60" w:line="240" w:lineRule="auto"/>
        <w:jc w:val="both"/>
        <w:rPr>
          <w:rFonts w:ascii="Verdana" w:eastAsia="Times New Roman" w:hAnsi="Verdana" w:cs="Times New Roman"/>
          <w:sz w:val="20"/>
          <w:szCs w:val="20"/>
          <w:u w:val="single"/>
          <w:lang w:val="en-GB" w:eastAsia="en-GB"/>
        </w:rPr>
      </w:pPr>
      <w:r w:rsidRPr="004F06D8">
        <w:rPr>
          <w:rFonts w:ascii="Verdana" w:eastAsia="Times New Roman" w:hAnsi="Verdana" w:cs="Times New Roman"/>
          <w:sz w:val="20"/>
          <w:szCs w:val="20"/>
          <w:u w:val="single"/>
          <w:lang w:val="en-GB" w:eastAsia="en-GB"/>
        </w:rPr>
        <w:t>Definition of indicators</w:t>
      </w:r>
    </w:p>
    <w:p w:rsidR="00731A9C" w:rsidRPr="004F06D8" w:rsidRDefault="006F3B07" w:rsidP="00FA1349">
      <w:pPr>
        <w:spacing w:before="60" w:after="60" w:line="240" w:lineRule="auto"/>
        <w:jc w:val="both"/>
        <w:rPr>
          <w:rFonts w:ascii="Verdana" w:eastAsia="Times New Roman" w:hAnsi="Verdana" w:cs="Times New Roman"/>
          <w:sz w:val="20"/>
          <w:szCs w:val="20"/>
          <w:lang w:val="uk-UA" w:eastAsia="en-GB"/>
        </w:rPr>
      </w:pPr>
      <w:r w:rsidRPr="004F06D8">
        <w:rPr>
          <w:rFonts w:ascii="Verdana" w:eastAsia="Times New Roman" w:hAnsi="Verdana" w:cs="Times New Roman"/>
          <w:sz w:val="20"/>
          <w:szCs w:val="20"/>
          <w:lang w:val="en-GB" w:eastAsia="en-GB"/>
        </w:rPr>
        <w:t>The performance of the contractor will be</w:t>
      </w:r>
      <w:r w:rsidR="00172138">
        <w:rPr>
          <w:rFonts w:ascii="Verdana" w:eastAsia="Times New Roman" w:hAnsi="Verdana" w:cs="Times New Roman"/>
          <w:sz w:val="20"/>
          <w:szCs w:val="20"/>
          <w:lang w:val="en-GB" w:eastAsia="en-GB"/>
        </w:rPr>
        <w:t xml:space="preserve"> assessed </w:t>
      </w:r>
      <w:r w:rsidRPr="004F06D8">
        <w:rPr>
          <w:rFonts w:ascii="Verdana" w:eastAsia="Times New Roman" w:hAnsi="Verdana" w:cs="Times New Roman"/>
          <w:sz w:val="20"/>
          <w:szCs w:val="20"/>
          <w:lang w:val="en-GB" w:eastAsia="en-GB"/>
        </w:rPr>
        <w:t>upon reaching the purpose of this contract as well as obtaining its results, as indicated in the sections "Objective" and "Expected Deliverables" herein, respectively. Moreover, the performance of the contractors will be judged upon the successful implementation of all the specific activities indicated above.</w:t>
      </w:r>
    </w:p>
    <w:p w:rsidR="00731A9C" w:rsidRPr="004F06D8" w:rsidRDefault="006F3B07" w:rsidP="00FA1349">
      <w:pPr>
        <w:spacing w:before="60" w:after="60" w:line="240" w:lineRule="auto"/>
        <w:jc w:val="both"/>
        <w:rPr>
          <w:rFonts w:ascii="Verdana" w:eastAsia="Times New Roman" w:hAnsi="Verdana" w:cs="Times New Roman"/>
          <w:sz w:val="20"/>
          <w:szCs w:val="20"/>
          <w:u w:val="single"/>
          <w:lang w:val="en-GB" w:eastAsia="en-GB"/>
        </w:rPr>
      </w:pPr>
      <w:r w:rsidRPr="004F06D8">
        <w:rPr>
          <w:rFonts w:ascii="Verdana" w:eastAsia="Times New Roman" w:hAnsi="Verdana" w:cs="Times New Roman"/>
          <w:sz w:val="20"/>
          <w:szCs w:val="20"/>
          <w:u w:val="single"/>
          <w:lang w:val="en-GB" w:eastAsia="en-GB"/>
        </w:rPr>
        <w:t>Special requirements</w:t>
      </w:r>
    </w:p>
    <w:p w:rsidR="00731A9C" w:rsidRPr="004F06D8" w:rsidRDefault="006F3B07" w:rsidP="00FA1349">
      <w:pPr>
        <w:spacing w:before="60" w:after="60" w:line="240" w:lineRule="auto"/>
        <w:jc w:val="both"/>
        <w:rPr>
          <w:rFonts w:ascii="Verdana" w:eastAsia="Times New Roman" w:hAnsi="Verdana" w:cs="Times New Roman"/>
          <w:sz w:val="20"/>
          <w:szCs w:val="20"/>
          <w:lang w:val="en-GB" w:eastAsia="en-GB"/>
        </w:rPr>
      </w:pPr>
      <w:r w:rsidRPr="004F06D8">
        <w:rPr>
          <w:rFonts w:ascii="Verdana" w:eastAsia="Times New Roman" w:hAnsi="Verdana" w:cs="Times New Roman"/>
          <w:sz w:val="20"/>
          <w:szCs w:val="20"/>
          <w:lang w:val="en-GB" w:eastAsia="en-GB"/>
        </w:rPr>
        <w:t>By signi</w:t>
      </w:r>
      <w:r w:rsidR="00576550" w:rsidRPr="004F06D8">
        <w:rPr>
          <w:rFonts w:ascii="Verdana" w:eastAsia="Times New Roman" w:hAnsi="Verdana" w:cs="Times New Roman"/>
          <w:sz w:val="20"/>
          <w:szCs w:val="20"/>
          <w:lang w:val="en-GB" w:eastAsia="en-GB"/>
        </w:rPr>
        <w:t>ng the contract, the contractor</w:t>
      </w:r>
      <w:r w:rsidRPr="004F06D8">
        <w:rPr>
          <w:rFonts w:ascii="Verdana" w:eastAsia="Times New Roman" w:hAnsi="Verdana" w:cs="Times New Roman"/>
          <w:sz w:val="20"/>
          <w:szCs w:val="20"/>
          <w:lang w:val="en-GB" w:eastAsia="en-GB"/>
        </w:rPr>
        <w:t xml:space="preserve"> agree</w:t>
      </w:r>
      <w:r w:rsidR="00576550" w:rsidRPr="004F06D8">
        <w:rPr>
          <w:rFonts w:ascii="Verdana" w:eastAsia="Times New Roman" w:hAnsi="Verdana" w:cs="Times New Roman"/>
          <w:sz w:val="20"/>
          <w:szCs w:val="20"/>
          <w:lang w:val="en-GB" w:eastAsia="en-GB"/>
        </w:rPr>
        <w:t>s</w:t>
      </w:r>
      <w:r w:rsidRPr="004F06D8">
        <w:rPr>
          <w:rFonts w:ascii="Verdana" w:eastAsia="Times New Roman" w:hAnsi="Verdana" w:cs="Times New Roman"/>
          <w:sz w:val="20"/>
          <w:szCs w:val="20"/>
          <w:lang w:val="en-GB" w:eastAsia="en-GB"/>
        </w:rPr>
        <w:t xml:space="preserv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contract implementation and shall not be disclosed to any third party.</w:t>
      </w:r>
    </w:p>
    <w:p w:rsidR="00DC7E9E" w:rsidRPr="004F06D8" w:rsidRDefault="006F3B07" w:rsidP="00FA1349">
      <w:pPr>
        <w:spacing w:before="60" w:after="60" w:line="240" w:lineRule="auto"/>
        <w:jc w:val="both"/>
        <w:rPr>
          <w:rFonts w:ascii="Verdana" w:eastAsia="Times New Roman" w:hAnsi="Verdana" w:cs="Times New Roman"/>
          <w:sz w:val="20"/>
          <w:szCs w:val="20"/>
          <w:lang w:val="en-GB" w:eastAsia="en-GB"/>
        </w:rPr>
      </w:pPr>
      <w:r w:rsidRPr="004F06D8">
        <w:rPr>
          <w:rFonts w:ascii="Verdana" w:eastAsia="Times New Roman" w:hAnsi="Verdana" w:cs="Times New Roman"/>
          <w:sz w:val="20"/>
          <w:szCs w:val="20"/>
          <w:lang w:val="en-GB" w:eastAsia="en-GB"/>
        </w:rPr>
        <w:t>The contractor reports to the EUACI. The contractor shall be briefed prior to starting the assignment. The contractor shall de-brief the EUACI prior to finalizing the assignment.</w:t>
      </w:r>
    </w:p>
    <w:p w:rsidR="00576550" w:rsidRDefault="006F3B07" w:rsidP="00FA1349">
      <w:pPr>
        <w:spacing w:before="60" w:after="60" w:line="240" w:lineRule="auto"/>
        <w:jc w:val="both"/>
        <w:rPr>
          <w:rFonts w:ascii="Verdana" w:eastAsia="Times New Roman" w:hAnsi="Verdana" w:cs="Times New Roman"/>
          <w:sz w:val="20"/>
          <w:szCs w:val="20"/>
          <w:lang w:val="en-GB" w:eastAsia="en-GB"/>
        </w:rPr>
      </w:pPr>
      <w:r w:rsidRPr="004F06D8">
        <w:rPr>
          <w:rFonts w:ascii="Verdana" w:eastAsia="Times New Roman" w:hAnsi="Verdana" w:cs="Times New Roman"/>
          <w:sz w:val="20"/>
          <w:szCs w:val="20"/>
          <w:lang w:val="en-GB" w:eastAsia="en-GB"/>
        </w:rPr>
        <w:t>The contractor shall immediately inform the EUACI after 50% and again after 75% use of the overall foreseen working days under this contract.</w:t>
      </w:r>
    </w:p>
    <w:p w:rsidR="000A33BE" w:rsidRPr="004F06D8" w:rsidRDefault="000A33BE" w:rsidP="00FA1349">
      <w:pPr>
        <w:spacing w:before="60" w:after="60" w:line="240" w:lineRule="auto"/>
        <w:jc w:val="both"/>
        <w:rPr>
          <w:rFonts w:ascii="Verdana" w:hAnsi="Verdana" w:cs="Times New Roman"/>
          <w:sz w:val="20"/>
          <w:szCs w:val="20"/>
          <w:lang w:val="en-GB"/>
        </w:rPr>
      </w:pPr>
    </w:p>
    <w:p w:rsidR="00BA5D99" w:rsidRPr="004F06D8" w:rsidRDefault="006F3B07" w:rsidP="00FA1349">
      <w:pPr>
        <w:spacing w:before="60" w:after="60" w:line="240" w:lineRule="auto"/>
        <w:jc w:val="both"/>
        <w:rPr>
          <w:rFonts w:ascii="Verdana" w:hAnsi="Verdana" w:cs="Times New Roman"/>
          <w:b/>
          <w:bCs/>
          <w:sz w:val="20"/>
          <w:szCs w:val="20"/>
          <w:lang w:val="en-GB"/>
        </w:rPr>
      </w:pPr>
      <w:r w:rsidRPr="004F06D8">
        <w:rPr>
          <w:rFonts w:ascii="Verdana" w:hAnsi="Verdana" w:cs="Times New Roman"/>
          <w:b/>
          <w:bCs/>
          <w:sz w:val="20"/>
          <w:szCs w:val="20"/>
          <w:lang w:val="en-GB"/>
        </w:rPr>
        <w:t>HOW TO APPLY</w:t>
      </w:r>
    </w:p>
    <w:p w:rsidR="00BA5D99" w:rsidRPr="004F06D8" w:rsidRDefault="006F3B07" w:rsidP="00FA1349">
      <w:pPr>
        <w:spacing w:before="60" w:after="60" w:line="240" w:lineRule="auto"/>
        <w:jc w:val="both"/>
        <w:rPr>
          <w:rFonts w:ascii="Verdana" w:hAnsi="Verdana" w:cs="Times New Roman"/>
          <w:sz w:val="20"/>
          <w:szCs w:val="20"/>
          <w:lang w:val="en-GB"/>
        </w:rPr>
      </w:pPr>
      <w:r w:rsidRPr="004F06D8">
        <w:rPr>
          <w:rFonts w:ascii="Verdana" w:hAnsi="Verdana" w:cs="Times New Roman"/>
          <w:sz w:val="20"/>
          <w:szCs w:val="20"/>
          <w:lang w:val="en-GB"/>
        </w:rPr>
        <w:t xml:space="preserve">The deadline for submitting the proposals is </w:t>
      </w:r>
      <w:r w:rsidR="006F0B8C" w:rsidRPr="006F0B8C">
        <w:rPr>
          <w:rFonts w:ascii="Verdana" w:hAnsi="Verdana" w:cs="Times New Roman"/>
          <w:b/>
          <w:bCs/>
          <w:sz w:val="20"/>
          <w:szCs w:val="20"/>
          <w:lang w:val="en-GB"/>
        </w:rPr>
        <w:t>4 September</w:t>
      </w:r>
      <w:r w:rsidR="00795529" w:rsidRPr="006F0B8C">
        <w:rPr>
          <w:rFonts w:ascii="Verdana" w:hAnsi="Verdana" w:cs="Times New Roman"/>
          <w:b/>
          <w:bCs/>
          <w:sz w:val="20"/>
          <w:szCs w:val="20"/>
          <w:lang w:val="en-GB"/>
        </w:rPr>
        <w:t xml:space="preserve"> 202</w:t>
      </w:r>
      <w:r w:rsidR="004F06D8" w:rsidRPr="006F0B8C">
        <w:rPr>
          <w:rFonts w:ascii="Verdana" w:hAnsi="Verdana" w:cs="Times New Roman"/>
          <w:b/>
          <w:bCs/>
          <w:sz w:val="20"/>
          <w:szCs w:val="20"/>
          <w:lang w:val="en-GB"/>
        </w:rPr>
        <w:t>4</w:t>
      </w:r>
      <w:r w:rsidRPr="004F06D8">
        <w:rPr>
          <w:rFonts w:ascii="Verdana" w:hAnsi="Verdana" w:cs="Times New Roman"/>
          <w:sz w:val="20"/>
          <w:szCs w:val="20"/>
          <w:lang w:val="en-GB"/>
        </w:rPr>
        <w:t>, at 1</w:t>
      </w:r>
      <w:r w:rsidR="00DB1AF4" w:rsidRPr="004F06D8">
        <w:rPr>
          <w:rFonts w:ascii="Verdana" w:hAnsi="Verdana" w:cs="Times New Roman"/>
          <w:sz w:val="20"/>
          <w:szCs w:val="20"/>
          <w:lang w:val="en-GB"/>
        </w:rPr>
        <w:t>4</w:t>
      </w:r>
      <w:r w:rsidRPr="004F06D8">
        <w:rPr>
          <w:rFonts w:ascii="Verdana" w:hAnsi="Verdana" w:cs="Times New Roman"/>
          <w:sz w:val="20"/>
          <w:szCs w:val="20"/>
          <w:lang w:val="en-GB"/>
        </w:rPr>
        <w:t>:00 Kyiv time.</w:t>
      </w:r>
    </w:p>
    <w:p w:rsidR="00BA5D99" w:rsidRPr="004F06D8" w:rsidRDefault="006F3B07" w:rsidP="00FA1349">
      <w:pPr>
        <w:spacing w:before="60" w:after="60" w:line="240" w:lineRule="auto"/>
        <w:jc w:val="both"/>
        <w:rPr>
          <w:rFonts w:ascii="Verdana" w:hAnsi="Verdana" w:cs="Times New Roman"/>
          <w:sz w:val="20"/>
          <w:szCs w:val="20"/>
          <w:lang w:val="en-GB"/>
        </w:rPr>
      </w:pPr>
      <w:r w:rsidRPr="004F06D8">
        <w:rPr>
          <w:rFonts w:ascii="Verdana" w:hAnsi="Verdana" w:cs="Times New Roman"/>
          <w:sz w:val="20"/>
          <w:szCs w:val="20"/>
          <w:lang w:val="en-GB"/>
        </w:rPr>
        <w:t>The qualifying candidates should submit the following information:</w:t>
      </w:r>
    </w:p>
    <w:p w:rsidR="00BA5D99" w:rsidRPr="004F06D8" w:rsidRDefault="006F3B07" w:rsidP="00FA1349">
      <w:pPr>
        <w:spacing w:before="60" w:after="60" w:line="240" w:lineRule="auto"/>
        <w:jc w:val="both"/>
        <w:rPr>
          <w:rFonts w:ascii="Verdana" w:hAnsi="Verdana" w:cs="Times New Roman"/>
          <w:sz w:val="20"/>
          <w:szCs w:val="20"/>
          <w:lang w:val="en-GB"/>
        </w:rPr>
      </w:pPr>
      <w:r w:rsidRPr="004F06D8">
        <w:rPr>
          <w:rFonts w:ascii="Verdana" w:hAnsi="Verdana" w:cs="Times New Roman"/>
          <w:sz w:val="20"/>
          <w:szCs w:val="20"/>
          <w:lang w:val="en-GB"/>
        </w:rPr>
        <w:t>1)   Expert’s CV</w:t>
      </w:r>
    </w:p>
    <w:p w:rsidR="00BA5D99" w:rsidRPr="004F06D8" w:rsidRDefault="006F3B07" w:rsidP="00FA1349">
      <w:pPr>
        <w:spacing w:before="60" w:after="60" w:line="240" w:lineRule="auto"/>
        <w:jc w:val="both"/>
        <w:rPr>
          <w:rFonts w:ascii="Verdana" w:hAnsi="Verdana" w:cs="Times New Roman"/>
          <w:sz w:val="20"/>
          <w:szCs w:val="20"/>
          <w:lang w:val="en-GB"/>
        </w:rPr>
      </w:pPr>
      <w:r w:rsidRPr="004F06D8">
        <w:rPr>
          <w:rFonts w:ascii="Verdana" w:hAnsi="Verdana" w:cs="Times New Roman"/>
          <w:sz w:val="20"/>
          <w:szCs w:val="20"/>
          <w:lang w:val="en-GB"/>
        </w:rPr>
        <w:t>2)   Expert’s daily rate</w:t>
      </w:r>
    </w:p>
    <w:p w:rsidR="00BA5D99" w:rsidRPr="004F06D8" w:rsidRDefault="006F3B07" w:rsidP="00FA1349">
      <w:pPr>
        <w:spacing w:before="60" w:after="60" w:line="240" w:lineRule="auto"/>
        <w:jc w:val="both"/>
        <w:rPr>
          <w:rFonts w:ascii="Verdana" w:hAnsi="Verdana" w:cs="Times New Roman"/>
          <w:sz w:val="20"/>
          <w:szCs w:val="20"/>
          <w:lang w:val="en-GB"/>
        </w:rPr>
      </w:pPr>
      <w:r w:rsidRPr="004F06D8">
        <w:rPr>
          <w:rFonts w:ascii="Verdana" w:hAnsi="Verdana" w:cs="Times New Roman"/>
          <w:sz w:val="20"/>
          <w:szCs w:val="20"/>
          <w:lang w:val="en-GB"/>
        </w:rPr>
        <w:t>3)   Motivation letter (one page).</w:t>
      </w:r>
    </w:p>
    <w:p w:rsidR="00BA5D99" w:rsidRPr="004F06D8" w:rsidRDefault="006F3B07" w:rsidP="00FA1349">
      <w:pPr>
        <w:spacing w:before="60" w:after="60" w:line="240" w:lineRule="auto"/>
        <w:jc w:val="both"/>
        <w:rPr>
          <w:rFonts w:ascii="Verdana" w:hAnsi="Verdana" w:cs="Times New Roman"/>
          <w:sz w:val="20"/>
          <w:szCs w:val="20"/>
          <w:lang w:val="en-GB"/>
        </w:rPr>
      </w:pPr>
      <w:r w:rsidRPr="004F06D8">
        <w:rPr>
          <w:rFonts w:ascii="Verdana" w:hAnsi="Verdana" w:cs="Times New Roman"/>
          <w:sz w:val="20"/>
          <w:szCs w:val="20"/>
          <w:lang w:val="en-GB"/>
        </w:rPr>
        <w:t xml:space="preserve">The aforementioned information should be sent no later than the deadline indicated above </w:t>
      </w:r>
      <w:r w:rsidR="00576550" w:rsidRPr="004F06D8">
        <w:rPr>
          <w:rFonts w:ascii="Verdana" w:hAnsi="Verdana" w:cs="Times New Roman"/>
          <w:sz w:val="20"/>
          <w:szCs w:val="20"/>
          <w:lang w:val="en-GB"/>
        </w:rPr>
        <w:t>to</w:t>
      </w:r>
      <w:r w:rsidRPr="004F06D8">
        <w:rPr>
          <w:rFonts w:ascii="Verdana" w:hAnsi="Verdana" w:cs="Times New Roman"/>
          <w:sz w:val="20"/>
          <w:szCs w:val="20"/>
          <w:lang w:val="en-GB"/>
        </w:rPr>
        <w:t xml:space="preserve"> the following email</w:t>
      </w:r>
      <w:r w:rsidR="004F06D8" w:rsidRPr="004F06D8">
        <w:rPr>
          <w:rFonts w:ascii="Verdana" w:hAnsi="Verdana"/>
          <w:sz w:val="20"/>
          <w:szCs w:val="20"/>
          <w:lang w:val="en-US"/>
        </w:rPr>
        <w:t xml:space="preserve">: </w:t>
      </w:r>
      <w:hyperlink r:id="rId7" w:history="1">
        <w:r w:rsidR="00EA16D4" w:rsidRPr="00AA4657">
          <w:rPr>
            <w:rStyle w:val="Hyperlink"/>
            <w:rFonts w:ascii="Verdana" w:hAnsi="Verdana"/>
            <w:sz w:val="20"/>
            <w:szCs w:val="20"/>
            <w:lang w:val="en-US"/>
          </w:rPr>
          <w:t>yanryz@um.dk</w:t>
        </w:r>
      </w:hyperlink>
      <w:r w:rsidRPr="004F06D8">
        <w:rPr>
          <w:rFonts w:ascii="Verdana" w:hAnsi="Verdana" w:cs="Times New Roman"/>
          <w:sz w:val="20"/>
          <w:szCs w:val="20"/>
          <w:lang w:val="en-GB"/>
        </w:rPr>
        <w:t xml:space="preserve">, pointing in the subject line: </w:t>
      </w:r>
      <w:r w:rsidR="00EA16D4" w:rsidRPr="00EA16D4">
        <w:rPr>
          <w:rFonts w:ascii="Verdana" w:hAnsi="Verdana" w:cs="Times New Roman"/>
          <w:b/>
          <w:sz w:val="20"/>
          <w:szCs w:val="20"/>
          <w:lang w:val="en-GB"/>
        </w:rPr>
        <w:t xml:space="preserve">Strategic </w:t>
      </w:r>
      <w:r w:rsidRPr="00EA16D4">
        <w:rPr>
          <w:rFonts w:ascii="Verdana" w:hAnsi="Verdana" w:cs="Times New Roman"/>
          <w:b/>
          <w:bCs/>
          <w:sz w:val="20"/>
          <w:szCs w:val="20"/>
          <w:lang w:val="en-GB"/>
        </w:rPr>
        <w:t xml:space="preserve">Communication Adviser for </w:t>
      </w:r>
      <w:r w:rsidR="00EA16D4" w:rsidRPr="00EA16D4">
        <w:rPr>
          <w:rFonts w:ascii="Verdana" w:hAnsi="Verdana" w:cs="Times New Roman"/>
          <w:b/>
          <w:bCs/>
          <w:sz w:val="20"/>
          <w:szCs w:val="20"/>
          <w:lang w:val="en-GB"/>
        </w:rPr>
        <w:t>SAPO</w:t>
      </w:r>
      <w:r w:rsidRPr="00EA16D4">
        <w:rPr>
          <w:rFonts w:ascii="Verdana" w:hAnsi="Verdana" w:cs="Times New Roman"/>
          <w:b/>
          <w:bCs/>
          <w:sz w:val="20"/>
          <w:szCs w:val="20"/>
          <w:lang w:val="en-GB"/>
        </w:rPr>
        <w:t>.</w:t>
      </w:r>
      <w:r w:rsidRPr="00EA16D4">
        <w:rPr>
          <w:rFonts w:ascii="Verdana" w:hAnsi="Verdana" w:cs="Times New Roman"/>
          <w:b/>
          <w:sz w:val="20"/>
          <w:szCs w:val="20"/>
          <w:lang w:val="en-GB"/>
        </w:rPr>
        <w:t xml:space="preserve"> </w:t>
      </w:r>
    </w:p>
    <w:p w:rsidR="00BA5D99" w:rsidRPr="004F06D8" w:rsidRDefault="006F3B07" w:rsidP="00FA1349">
      <w:pPr>
        <w:spacing w:before="60" w:after="60" w:line="240" w:lineRule="auto"/>
        <w:jc w:val="both"/>
        <w:rPr>
          <w:rFonts w:ascii="Verdana" w:hAnsi="Verdana" w:cs="Times New Roman"/>
          <w:sz w:val="20"/>
          <w:szCs w:val="20"/>
          <w:lang w:val="en-GB"/>
        </w:rPr>
      </w:pPr>
      <w:r w:rsidRPr="004F06D8">
        <w:rPr>
          <w:rFonts w:ascii="Verdana" w:hAnsi="Verdana" w:cs="Times New Roman"/>
          <w:sz w:val="20"/>
          <w:szCs w:val="20"/>
          <w:lang w:val="en-GB"/>
        </w:rPr>
        <w:t>Bidding language: English.</w:t>
      </w:r>
    </w:p>
    <w:p w:rsidR="001D5463" w:rsidRPr="004F06D8" w:rsidRDefault="001D5463" w:rsidP="00FA1349">
      <w:pPr>
        <w:spacing w:before="60" w:after="60" w:line="240" w:lineRule="auto"/>
        <w:jc w:val="both"/>
        <w:rPr>
          <w:rFonts w:ascii="Verdana" w:hAnsi="Verdana" w:cs="Times New Roman"/>
          <w:sz w:val="20"/>
          <w:szCs w:val="20"/>
          <w:lang w:val="en-US"/>
        </w:rPr>
      </w:pPr>
    </w:p>
    <w:sectPr w:rsidR="001D5463" w:rsidRPr="004F06D8" w:rsidSect="006F1644">
      <w:headerReference w:type="default" r:id="rId8"/>
      <w:footerReference w:type="default" r:id="rId9"/>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5AFD" w:rsidRDefault="00685AFD">
      <w:pPr>
        <w:spacing w:after="0" w:line="240" w:lineRule="auto"/>
      </w:pPr>
      <w:r>
        <w:separator/>
      </w:r>
    </w:p>
  </w:endnote>
  <w:endnote w:type="continuationSeparator" w:id="0">
    <w:p w:rsidR="00685AFD" w:rsidRDefault="00685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1644" w:rsidRDefault="004D2852" w:rsidP="006F1644">
    <w:pPr>
      <w:pStyle w:val="Footer"/>
    </w:pPr>
    <w:r>
      <w:rPr>
        <w:noProof/>
        <w:lang w:val="en-US"/>
      </w:rPr>
      <w:drawing>
        <wp:inline distT="0" distB="0" distL="0" distR="0">
          <wp:extent cx="3419475" cy="1176734"/>
          <wp:effectExtent l="0" t="0" r="0" b="4445"/>
          <wp:docPr id="45579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79097" name="Picture 45579097"/>
                  <pic:cNvPicPr/>
                </pic:nvPicPr>
                <pic:blipFill>
                  <a:blip r:embed="rId1">
                    <a:extLst>
                      <a:ext uri="{28A0092B-C50C-407E-A947-70E740481C1C}">
                        <a14:useLocalDpi xmlns:a14="http://schemas.microsoft.com/office/drawing/2010/main" val="0"/>
                      </a:ext>
                    </a:extLst>
                  </a:blip>
                  <a:stretch>
                    <a:fillRect/>
                  </a:stretch>
                </pic:blipFill>
                <pic:spPr>
                  <a:xfrm>
                    <a:off x="0" y="0"/>
                    <a:ext cx="3473418" cy="1195297"/>
                  </a:xfrm>
                  <a:prstGeom prst="rect">
                    <a:avLst/>
                  </a:prstGeom>
                </pic:spPr>
              </pic:pic>
            </a:graphicData>
          </a:graphic>
        </wp:inline>
      </w:drawing>
    </w:r>
    <w:r w:rsidR="006F3B07">
      <w:rPr>
        <w:lang w:val="en-US"/>
      </w:rPr>
      <w:t xml:space="preserve">                                                                                                             </w:t>
    </w:r>
  </w:p>
  <w:p w:rsidR="006F1644" w:rsidRDefault="006F1644" w:rsidP="006F164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5AFD" w:rsidRDefault="00685AFD">
      <w:pPr>
        <w:spacing w:after="0" w:line="240" w:lineRule="auto"/>
      </w:pPr>
      <w:r>
        <w:separator/>
      </w:r>
    </w:p>
  </w:footnote>
  <w:footnote w:type="continuationSeparator" w:id="0">
    <w:p w:rsidR="00685AFD" w:rsidRDefault="00685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F1644" w:rsidRDefault="006F1644" w:rsidP="006F1644">
    <w:pPr>
      <w:pStyle w:val="Header"/>
      <w:rPr>
        <w:noProof/>
        <w:lang w:val="en-US" w:eastAsia="ru-RU"/>
      </w:rPr>
    </w:pPr>
  </w:p>
  <w:p w:rsidR="006F1644" w:rsidRDefault="006F3B07" w:rsidP="006F1644">
    <w:pPr>
      <w:pStyle w:val="Header"/>
    </w:pPr>
    <w:r>
      <w:rPr>
        <w:noProof/>
        <w:lang w:val="en-GB" w:eastAsia="en-GB"/>
      </w:rPr>
      <w:drawing>
        <wp:inline distT="0" distB="0" distL="0" distR="0">
          <wp:extent cx="3118776" cy="962025"/>
          <wp:effectExtent l="0" t="0" r="5715" b="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5" descr="C:\Users\m.hliys\AppData\Local\Microsoft\Windows\INetCache\Content.Word\blank-01.jpg"/>
                  <pic:cNvPicPr>
                    <a:picLocks noChangeAspect="1" noChangeArrowheads="1"/>
                  </pic:cNvPicPr>
                </pic:nvPicPr>
                <pic:blipFill>
                  <a:blip r:embed="rId1">
                    <a:extLst>
                      <a:ext uri="{28A0092B-C50C-407E-A947-70E740481C1C}">
                        <a14:useLocalDpi xmlns:a14="http://schemas.microsoft.com/office/drawing/2010/main" val="0"/>
                      </a:ext>
                    </a:extLst>
                  </a:blip>
                  <a:srcRect l="9717" t="27885" r="41052" b="26262"/>
                  <a:stretch>
                    <a:fillRect/>
                  </a:stretch>
                </pic:blipFill>
                <pic:spPr bwMode="auto">
                  <a:xfrm>
                    <a:off x="0" y="0"/>
                    <a:ext cx="3150603" cy="971842"/>
                  </a:xfrm>
                  <a:prstGeom prst="rect">
                    <a:avLst/>
                  </a:prstGeom>
                  <a:noFill/>
                  <a:ln>
                    <a:noFill/>
                  </a:ln>
                  <a:extLst>
                    <a:ext uri="{53640926-AAD7-44D8-BBD7-CCE9431645EC}">
                      <a14:shadowObscured xmlns:a14="http://schemas.microsoft.com/office/drawing/2010/main"/>
                    </a:ext>
                  </a:extLst>
                </pic:spPr>
              </pic:pic>
            </a:graphicData>
          </a:graphic>
        </wp:inline>
      </w:drawing>
    </w:r>
  </w:p>
  <w:p w:rsidR="006F1644" w:rsidRDefault="006F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E4666"/>
    <w:multiLevelType w:val="hybridMultilevel"/>
    <w:tmpl w:val="12E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96456FF"/>
    <w:multiLevelType w:val="hybridMultilevel"/>
    <w:tmpl w:val="8946B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161180"/>
    <w:multiLevelType w:val="hybridMultilevel"/>
    <w:tmpl w:val="36467FBC"/>
    <w:lvl w:ilvl="0" w:tplc="8C0075CC">
      <w:start w:val="1"/>
      <w:numFmt w:val="bullet"/>
      <w:lvlText w:val=""/>
      <w:lvlJc w:val="left"/>
      <w:pPr>
        <w:ind w:left="720" w:hanging="360"/>
      </w:pPr>
      <w:rPr>
        <w:rFonts w:ascii="Symbol" w:hAnsi="Symbol" w:hint="default"/>
      </w:rPr>
    </w:lvl>
    <w:lvl w:ilvl="1" w:tplc="B70E1444" w:tentative="1">
      <w:start w:val="1"/>
      <w:numFmt w:val="bullet"/>
      <w:lvlText w:val="o"/>
      <w:lvlJc w:val="left"/>
      <w:pPr>
        <w:ind w:left="1440" w:hanging="360"/>
      </w:pPr>
      <w:rPr>
        <w:rFonts w:ascii="Courier New" w:hAnsi="Courier New" w:cs="Courier New" w:hint="default"/>
      </w:rPr>
    </w:lvl>
    <w:lvl w:ilvl="2" w:tplc="C3E82A6A" w:tentative="1">
      <w:start w:val="1"/>
      <w:numFmt w:val="bullet"/>
      <w:lvlText w:val=""/>
      <w:lvlJc w:val="left"/>
      <w:pPr>
        <w:ind w:left="2160" w:hanging="360"/>
      </w:pPr>
      <w:rPr>
        <w:rFonts w:ascii="Wingdings" w:hAnsi="Wingdings" w:hint="default"/>
      </w:rPr>
    </w:lvl>
    <w:lvl w:ilvl="3" w:tplc="8990D1B0" w:tentative="1">
      <w:start w:val="1"/>
      <w:numFmt w:val="bullet"/>
      <w:lvlText w:val=""/>
      <w:lvlJc w:val="left"/>
      <w:pPr>
        <w:ind w:left="2880" w:hanging="360"/>
      </w:pPr>
      <w:rPr>
        <w:rFonts w:ascii="Symbol" w:hAnsi="Symbol" w:hint="default"/>
      </w:rPr>
    </w:lvl>
    <w:lvl w:ilvl="4" w:tplc="E416BAB2" w:tentative="1">
      <w:start w:val="1"/>
      <w:numFmt w:val="bullet"/>
      <w:lvlText w:val="o"/>
      <w:lvlJc w:val="left"/>
      <w:pPr>
        <w:ind w:left="3600" w:hanging="360"/>
      </w:pPr>
      <w:rPr>
        <w:rFonts w:ascii="Courier New" w:hAnsi="Courier New" w:cs="Courier New" w:hint="default"/>
      </w:rPr>
    </w:lvl>
    <w:lvl w:ilvl="5" w:tplc="CDD284D6" w:tentative="1">
      <w:start w:val="1"/>
      <w:numFmt w:val="bullet"/>
      <w:lvlText w:val=""/>
      <w:lvlJc w:val="left"/>
      <w:pPr>
        <w:ind w:left="4320" w:hanging="360"/>
      </w:pPr>
      <w:rPr>
        <w:rFonts w:ascii="Wingdings" w:hAnsi="Wingdings" w:hint="default"/>
      </w:rPr>
    </w:lvl>
    <w:lvl w:ilvl="6" w:tplc="6CF21628" w:tentative="1">
      <w:start w:val="1"/>
      <w:numFmt w:val="bullet"/>
      <w:lvlText w:val=""/>
      <w:lvlJc w:val="left"/>
      <w:pPr>
        <w:ind w:left="5040" w:hanging="360"/>
      </w:pPr>
      <w:rPr>
        <w:rFonts w:ascii="Symbol" w:hAnsi="Symbol" w:hint="default"/>
      </w:rPr>
    </w:lvl>
    <w:lvl w:ilvl="7" w:tplc="84AE7A34" w:tentative="1">
      <w:start w:val="1"/>
      <w:numFmt w:val="bullet"/>
      <w:lvlText w:val="o"/>
      <w:lvlJc w:val="left"/>
      <w:pPr>
        <w:ind w:left="5760" w:hanging="360"/>
      </w:pPr>
      <w:rPr>
        <w:rFonts w:ascii="Courier New" w:hAnsi="Courier New" w:cs="Courier New" w:hint="default"/>
      </w:rPr>
    </w:lvl>
    <w:lvl w:ilvl="8" w:tplc="A6A0DA32" w:tentative="1">
      <w:start w:val="1"/>
      <w:numFmt w:val="bullet"/>
      <w:lvlText w:val=""/>
      <w:lvlJc w:val="left"/>
      <w:pPr>
        <w:ind w:left="6480" w:hanging="360"/>
      </w:pPr>
      <w:rPr>
        <w:rFonts w:ascii="Wingdings" w:hAnsi="Wingdings" w:hint="default"/>
      </w:rPr>
    </w:lvl>
  </w:abstractNum>
  <w:abstractNum w:abstractNumId="4" w15:restartNumberingAfterBreak="0">
    <w:nsid w:val="2A5C3E0B"/>
    <w:multiLevelType w:val="multilevel"/>
    <w:tmpl w:val="D660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6B75DF"/>
    <w:multiLevelType w:val="multilevel"/>
    <w:tmpl w:val="081EA522"/>
    <w:lvl w:ilvl="0">
      <w:start w:val="1"/>
      <w:numFmt w:val="decimal"/>
      <w:lvlText w:val="%1."/>
      <w:lvlJc w:val="left"/>
      <w:pPr>
        <w:ind w:left="360" w:hanging="360"/>
      </w:pPr>
      <w:rPr>
        <w:rFonts w:hint="default"/>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 w15:restartNumberingAfterBreak="0">
    <w:nsid w:val="2EE12D51"/>
    <w:multiLevelType w:val="hybridMultilevel"/>
    <w:tmpl w:val="67B2A19A"/>
    <w:lvl w:ilvl="0" w:tplc="623AE9A4">
      <w:start w:val="2"/>
      <w:numFmt w:val="bullet"/>
      <w:lvlText w:val="-"/>
      <w:lvlJc w:val="left"/>
      <w:pPr>
        <w:ind w:left="720" w:hanging="360"/>
      </w:pPr>
      <w:rPr>
        <w:rFonts w:ascii="Calibri" w:eastAsiaTheme="minorHAnsi" w:hAnsi="Calibri" w:cs="Calibri" w:hint="default"/>
      </w:rPr>
    </w:lvl>
    <w:lvl w:ilvl="1" w:tplc="FD8A1B14" w:tentative="1">
      <w:start w:val="1"/>
      <w:numFmt w:val="bullet"/>
      <w:lvlText w:val="o"/>
      <w:lvlJc w:val="left"/>
      <w:pPr>
        <w:ind w:left="1440" w:hanging="360"/>
      </w:pPr>
      <w:rPr>
        <w:rFonts w:ascii="Courier New" w:hAnsi="Courier New" w:cs="Courier New" w:hint="default"/>
      </w:rPr>
    </w:lvl>
    <w:lvl w:ilvl="2" w:tplc="55CE530E" w:tentative="1">
      <w:start w:val="1"/>
      <w:numFmt w:val="bullet"/>
      <w:lvlText w:val=""/>
      <w:lvlJc w:val="left"/>
      <w:pPr>
        <w:ind w:left="2160" w:hanging="360"/>
      </w:pPr>
      <w:rPr>
        <w:rFonts w:ascii="Wingdings" w:hAnsi="Wingdings" w:hint="default"/>
      </w:rPr>
    </w:lvl>
    <w:lvl w:ilvl="3" w:tplc="9C002EBE" w:tentative="1">
      <w:start w:val="1"/>
      <w:numFmt w:val="bullet"/>
      <w:lvlText w:val=""/>
      <w:lvlJc w:val="left"/>
      <w:pPr>
        <w:ind w:left="2880" w:hanging="360"/>
      </w:pPr>
      <w:rPr>
        <w:rFonts w:ascii="Symbol" w:hAnsi="Symbol" w:hint="default"/>
      </w:rPr>
    </w:lvl>
    <w:lvl w:ilvl="4" w:tplc="90F69C0E" w:tentative="1">
      <w:start w:val="1"/>
      <w:numFmt w:val="bullet"/>
      <w:lvlText w:val="o"/>
      <w:lvlJc w:val="left"/>
      <w:pPr>
        <w:ind w:left="3600" w:hanging="360"/>
      </w:pPr>
      <w:rPr>
        <w:rFonts w:ascii="Courier New" w:hAnsi="Courier New" w:cs="Courier New" w:hint="default"/>
      </w:rPr>
    </w:lvl>
    <w:lvl w:ilvl="5" w:tplc="4A389572" w:tentative="1">
      <w:start w:val="1"/>
      <w:numFmt w:val="bullet"/>
      <w:lvlText w:val=""/>
      <w:lvlJc w:val="left"/>
      <w:pPr>
        <w:ind w:left="4320" w:hanging="360"/>
      </w:pPr>
      <w:rPr>
        <w:rFonts w:ascii="Wingdings" w:hAnsi="Wingdings" w:hint="default"/>
      </w:rPr>
    </w:lvl>
    <w:lvl w:ilvl="6" w:tplc="B0289A18" w:tentative="1">
      <w:start w:val="1"/>
      <w:numFmt w:val="bullet"/>
      <w:lvlText w:val=""/>
      <w:lvlJc w:val="left"/>
      <w:pPr>
        <w:ind w:left="5040" w:hanging="360"/>
      </w:pPr>
      <w:rPr>
        <w:rFonts w:ascii="Symbol" w:hAnsi="Symbol" w:hint="default"/>
      </w:rPr>
    </w:lvl>
    <w:lvl w:ilvl="7" w:tplc="119AB6CC" w:tentative="1">
      <w:start w:val="1"/>
      <w:numFmt w:val="bullet"/>
      <w:lvlText w:val="o"/>
      <w:lvlJc w:val="left"/>
      <w:pPr>
        <w:ind w:left="5760" w:hanging="360"/>
      </w:pPr>
      <w:rPr>
        <w:rFonts w:ascii="Courier New" w:hAnsi="Courier New" w:cs="Courier New" w:hint="default"/>
      </w:rPr>
    </w:lvl>
    <w:lvl w:ilvl="8" w:tplc="2A44FC0A" w:tentative="1">
      <w:start w:val="1"/>
      <w:numFmt w:val="bullet"/>
      <w:lvlText w:val=""/>
      <w:lvlJc w:val="left"/>
      <w:pPr>
        <w:ind w:left="6480" w:hanging="360"/>
      </w:pPr>
      <w:rPr>
        <w:rFonts w:ascii="Wingdings" w:hAnsi="Wingdings" w:hint="default"/>
      </w:rPr>
    </w:lvl>
  </w:abstractNum>
  <w:abstractNum w:abstractNumId="7" w15:restartNumberingAfterBreak="0">
    <w:nsid w:val="35FE0239"/>
    <w:multiLevelType w:val="hybridMultilevel"/>
    <w:tmpl w:val="565EE278"/>
    <w:lvl w:ilvl="0" w:tplc="2BC0D4B0">
      <w:start w:val="5"/>
      <w:numFmt w:val="bullet"/>
      <w:lvlText w:val="-"/>
      <w:lvlJc w:val="left"/>
      <w:pPr>
        <w:ind w:left="720" w:hanging="360"/>
      </w:pPr>
      <w:rPr>
        <w:rFonts w:ascii="Verdana" w:eastAsiaTheme="minorHAnsi" w:hAnsi="Verdana" w:cs="Times New Roman" w:hint="default"/>
      </w:rPr>
    </w:lvl>
    <w:lvl w:ilvl="1" w:tplc="24D41E42" w:tentative="1">
      <w:start w:val="1"/>
      <w:numFmt w:val="bullet"/>
      <w:lvlText w:val="o"/>
      <w:lvlJc w:val="left"/>
      <w:pPr>
        <w:ind w:left="1440" w:hanging="360"/>
      </w:pPr>
      <w:rPr>
        <w:rFonts w:ascii="Courier New" w:hAnsi="Courier New" w:cs="Courier New" w:hint="default"/>
      </w:rPr>
    </w:lvl>
    <w:lvl w:ilvl="2" w:tplc="408CCBC2" w:tentative="1">
      <w:start w:val="1"/>
      <w:numFmt w:val="bullet"/>
      <w:lvlText w:val=""/>
      <w:lvlJc w:val="left"/>
      <w:pPr>
        <w:ind w:left="2160" w:hanging="360"/>
      </w:pPr>
      <w:rPr>
        <w:rFonts w:ascii="Wingdings" w:hAnsi="Wingdings" w:hint="default"/>
      </w:rPr>
    </w:lvl>
    <w:lvl w:ilvl="3" w:tplc="69ECE964" w:tentative="1">
      <w:start w:val="1"/>
      <w:numFmt w:val="bullet"/>
      <w:lvlText w:val=""/>
      <w:lvlJc w:val="left"/>
      <w:pPr>
        <w:ind w:left="2880" w:hanging="360"/>
      </w:pPr>
      <w:rPr>
        <w:rFonts w:ascii="Symbol" w:hAnsi="Symbol" w:hint="default"/>
      </w:rPr>
    </w:lvl>
    <w:lvl w:ilvl="4" w:tplc="2940C290" w:tentative="1">
      <w:start w:val="1"/>
      <w:numFmt w:val="bullet"/>
      <w:lvlText w:val="o"/>
      <w:lvlJc w:val="left"/>
      <w:pPr>
        <w:ind w:left="3600" w:hanging="360"/>
      </w:pPr>
      <w:rPr>
        <w:rFonts w:ascii="Courier New" w:hAnsi="Courier New" w:cs="Courier New" w:hint="default"/>
      </w:rPr>
    </w:lvl>
    <w:lvl w:ilvl="5" w:tplc="9306EEFE" w:tentative="1">
      <w:start w:val="1"/>
      <w:numFmt w:val="bullet"/>
      <w:lvlText w:val=""/>
      <w:lvlJc w:val="left"/>
      <w:pPr>
        <w:ind w:left="4320" w:hanging="360"/>
      </w:pPr>
      <w:rPr>
        <w:rFonts w:ascii="Wingdings" w:hAnsi="Wingdings" w:hint="default"/>
      </w:rPr>
    </w:lvl>
    <w:lvl w:ilvl="6" w:tplc="4A4A71F4" w:tentative="1">
      <w:start w:val="1"/>
      <w:numFmt w:val="bullet"/>
      <w:lvlText w:val=""/>
      <w:lvlJc w:val="left"/>
      <w:pPr>
        <w:ind w:left="5040" w:hanging="360"/>
      </w:pPr>
      <w:rPr>
        <w:rFonts w:ascii="Symbol" w:hAnsi="Symbol" w:hint="default"/>
      </w:rPr>
    </w:lvl>
    <w:lvl w:ilvl="7" w:tplc="0F4E82F2" w:tentative="1">
      <w:start w:val="1"/>
      <w:numFmt w:val="bullet"/>
      <w:lvlText w:val="o"/>
      <w:lvlJc w:val="left"/>
      <w:pPr>
        <w:ind w:left="5760" w:hanging="360"/>
      </w:pPr>
      <w:rPr>
        <w:rFonts w:ascii="Courier New" w:hAnsi="Courier New" w:cs="Courier New" w:hint="default"/>
      </w:rPr>
    </w:lvl>
    <w:lvl w:ilvl="8" w:tplc="F2984698" w:tentative="1">
      <w:start w:val="1"/>
      <w:numFmt w:val="bullet"/>
      <w:lvlText w:val=""/>
      <w:lvlJc w:val="left"/>
      <w:pPr>
        <w:ind w:left="6480" w:hanging="360"/>
      </w:pPr>
      <w:rPr>
        <w:rFonts w:ascii="Wingdings" w:hAnsi="Wingdings" w:hint="default"/>
      </w:rPr>
    </w:lvl>
  </w:abstractNum>
  <w:abstractNum w:abstractNumId="8" w15:restartNumberingAfterBreak="0">
    <w:nsid w:val="38444E60"/>
    <w:multiLevelType w:val="hybridMultilevel"/>
    <w:tmpl w:val="F87E8368"/>
    <w:lvl w:ilvl="0" w:tplc="53404F52">
      <w:start w:val="5"/>
      <w:numFmt w:val="bullet"/>
      <w:lvlText w:val="-"/>
      <w:lvlJc w:val="left"/>
      <w:pPr>
        <w:ind w:left="720" w:hanging="360"/>
      </w:pPr>
      <w:rPr>
        <w:rFonts w:ascii="Verdana" w:eastAsiaTheme="minorHAnsi" w:hAnsi="Verdana" w:cs="Times New Roman" w:hint="default"/>
      </w:rPr>
    </w:lvl>
    <w:lvl w:ilvl="1" w:tplc="80468A6A" w:tentative="1">
      <w:start w:val="1"/>
      <w:numFmt w:val="bullet"/>
      <w:lvlText w:val="o"/>
      <w:lvlJc w:val="left"/>
      <w:pPr>
        <w:ind w:left="1440" w:hanging="360"/>
      </w:pPr>
      <w:rPr>
        <w:rFonts w:ascii="Courier New" w:hAnsi="Courier New" w:cs="Courier New" w:hint="default"/>
      </w:rPr>
    </w:lvl>
    <w:lvl w:ilvl="2" w:tplc="8B22411A" w:tentative="1">
      <w:start w:val="1"/>
      <w:numFmt w:val="bullet"/>
      <w:lvlText w:val=""/>
      <w:lvlJc w:val="left"/>
      <w:pPr>
        <w:ind w:left="2160" w:hanging="360"/>
      </w:pPr>
      <w:rPr>
        <w:rFonts w:ascii="Wingdings" w:hAnsi="Wingdings" w:hint="default"/>
      </w:rPr>
    </w:lvl>
    <w:lvl w:ilvl="3" w:tplc="CFC09CB8" w:tentative="1">
      <w:start w:val="1"/>
      <w:numFmt w:val="bullet"/>
      <w:lvlText w:val=""/>
      <w:lvlJc w:val="left"/>
      <w:pPr>
        <w:ind w:left="2880" w:hanging="360"/>
      </w:pPr>
      <w:rPr>
        <w:rFonts w:ascii="Symbol" w:hAnsi="Symbol" w:hint="default"/>
      </w:rPr>
    </w:lvl>
    <w:lvl w:ilvl="4" w:tplc="B3184C28" w:tentative="1">
      <w:start w:val="1"/>
      <w:numFmt w:val="bullet"/>
      <w:lvlText w:val="o"/>
      <w:lvlJc w:val="left"/>
      <w:pPr>
        <w:ind w:left="3600" w:hanging="360"/>
      </w:pPr>
      <w:rPr>
        <w:rFonts w:ascii="Courier New" w:hAnsi="Courier New" w:cs="Courier New" w:hint="default"/>
      </w:rPr>
    </w:lvl>
    <w:lvl w:ilvl="5" w:tplc="33104916" w:tentative="1">
      <w:start w:val="1"/>
      <w:numFmt w:val="bullet"/>
      <w:lvlText w:val=""/>
      <w:lvlJc w:val="left"/>
      <w:pPr>
        <w:ind w:left="4320" w:hanging="360"/>
      </w:pPr>
      <w:rPr>
        <w:rFonts w:ascii="Wingdings" w:hAnsi="Wingdings" w:hint="default"/>
      </w:rPr>
    </w:lvl>
    <w:lvl w:ilvl="6" w:tplc="1F3212B2" w:tentative="1">
      <w:start w:val="1"/>
      <w:numFmt w:val="bullet"/>
      <w:lvlText w:val=""/>
      <w:lvlJc w:val="left"/>
      <w:pPr>
        <w:ind w:left="5040" w:hanging="360"/>
      </w:pPr>
      <w:rPr>
        <w:rFonts w:ascii="Symbol" w:hAnsi="Symbol" w:hint="default"/>
      </w:rPr>
    </w:lvl>
    <w:lvl w:ilvl="7" w:tplc="8D6277A6" w:tentative="1">
      <w:start w:val="1"/>
      <w:numFmt w:val="bullet"/>
      <w:lvlText w:val="o"/>
      <w:lvlJc w:val="left"/>
      <w:pPr>
        <w:ind w:left="5760" w:hanging="360"/>
      </w:pPr>
      <w:rPr>
        <w:rFonts w:ascii="Courier New" w:hAnsi="Courier New" w:cs="Courier New" w:hint="default"/>
      </w:rPr>
    </w:lvl>
    <w:lvl w:ilvl="8" w:tplc="C122E97A" w:tentative="1">
      <w:start w:val="1"/>
      <w:numFmt w:val="bullet"/>
      <w:lvlText w:val=""/>
      <w:lvlJc w:val="left"/>
      <w:pPr>
        <w:ind w:left="6480" w:hanging="360"/>
      </w:pPr>
      <w:rPr>
        <w:rFonts w:ascii="Wingdings" w:hAnsi="Wingdings" w:hint="default"/>
      </w:rPr>
    </w:lvl>
  </w:abstractNum>
  <w:abstractNum w:abstractNumId="9" w15:restartNumberingAfterBreak="0">
    <w:nsid w:val="3E7D75C9"/>
    <w:multiLevelType w:val="hybridMultilevel"/>
    <w:tmpl w:val="FBFCACEC"/>
    <w:lvl w:ilvl="0" w:tplc="B1EC1CCA">
      <w:start w:val="1"/>
      <w:numFmt w:val="bullet"/>
      <w:lvlText w:val=""/>
      <w:lvlJc w:val="left"/>
      <w:pPr>
        <w:ind w:left="720" w:hanging="360"/>
      </w:pPr>
      <w:rPr>
        <w:rFonts w:ascii="Symbol" w:hAnsi="Symbol" w:hint="default"/>
      </w:rPr>
    </w:lvl>
    <w:lvl w:ilvl="1" w:tplc="C0D8A19C" w:tentative="1">
      <w:start w:val="1"/>
      <w:numFmt w:val="bullet"/>
      <w:lvlText w:val="o"/>
      <w:lvlJc w:val="left"/>
      <w:pPr>
        <w:ind w:left="1440" w:hanging="360"/>
      </w:pPr>
      <w:rPr>
        <w:rFonts w:ascii="Courier New" w:hAnsi="Courier New" w:cs="Courier New" w:hint="default"/>
      </w:rPr>
    </w:lvl>
    <w:lvl w:ilvl="2" w:tplc="6DD60ACE" w:tentative="1">
      <w:start w:val="1"/>
      <w:numFmt w:val="bullet"/>
      <w:lvlText w:val=""/>
      <w:lvlJc w:val="left"/>
      <w:pPr>
        <w:ind w:left="2160" w:hanging="360"/>
      </w:pPr>
      <w:rPr>
        <w:rFonts w:ascii="Wingdings" w:hAnsi="Wingdings" w:hint="default"/>
      </w:rPr>
    </w:lvl>
    <w:lvl w:ilvl="3" w:tplc="052E0170" w:tentative="1">
      <w:start w:val="1"/>
      <w:numFmt w:val="bullet"/>
      <w:lvlText w:val=""/>
      <w:lvlJc w:val="left"/>
      <w:pPr>
        <w:ind w:left="2880" w:hanging="360"/>
      </w:pPr>
      <w:rPr>
        <w:rFonts w:ascii="Symbol" w:hAnsi="Symbol" w:hint="default"/>
      </w:rPr>
    </w:lvl>
    <w:lvl w:ilvl="4" w:tplc="8E480358" w:tentative="1">
      <w:start w:val="1"/>
      <w:numFmt w:val="bullet"/>
      <w:lvlText w:val="o"/>
      <w:lvlJc w:val="left"/>
      <w:pPr>
        <w:ind w:left="3600" w:hanging="360"/>
      </w:pPr>
      <w:rPr>
        <w:rFonts w:ascii="Courier New" w:hAnsi="Courier New" w:cs="Courier New" w:hint="default"/>
      </w:rPr>
    </w:lvl>
    <w:lvl w:ilvl="5" w:tplc="917A638C" w:tentative="1">
      <w:start w:val="1"/>
      <w:numFmt w:val="bullet"/>
      <w:lvlText w:val=""/>
      <w:lvlJc w:val="left"/>
      <w:pPr>
        <w:ind w:left="4320" w:hanging="360"/>
      </w:pPr>
      <w:rPr>
        <w:rFonts w:ascii="Wingdings" w:hAnsi="Wingdings" w:hint="default"/>
      </w:rPr>
    </w:lvl>
    <w:lvl w:ilvl="6" w:tplc="6EF6340E" w:tentative="1">
      <w:start w:val="1"/>
      <w:numFmt w:val="bullet"/>
      <w:lvlText w:val=""/>
      <w:lvlJc w:val="left"/>
      <w:pPr>
        <w:ind w:left="5040" w:hanging="360"/>
      </w:pPr>
      <w:rPr>
        <w:rFonts w:ascii="Symbol" w:hAnsi="Symbol" w:hint="default"/>
      </w:rPr>
    </w:lvl>
    <w:lvl w:ilvl="7" w:tplc="8474ECD6" w:tentative="1">
      <w:start w:val="1"/>
      <w:numFmt w:val="bullet"/>
      <w:lvlText w:val="o"/>
      <w:lvlJc w:val="left"/>
      <w:pPr>
        <w:ind w:left="5760" w:hanging="360"/>
      </w:pPr>
      <w:rPr>
        <w:rFonts w:ascii="Courier New" w:hAnsi="Courier New" w:cs="Courier New" w:hint="default"/>
      </w:rPr>
    </w:lvl>
    <w:lvl w:ilvl="8" w:tplc="81646C10" w:tentative="1">
      <w:start w:val="1"/>
      <w:numFmt w:val="bullet"/>
      <w:lvlText w:val=""/>
      <w:lvlJc w:val="left"/>
      <w:pPr>
        <w:ind w:left="6480" w:hanging="360"/>
      </w:pPr>
      <w:rPr>
        <w:rFonts w:ascii="Wingdings" w:hAnsi="Wingdings" w:hint="default"/>
      </w:rPr>
    </w:lvl>
  </w:abstractNum>
  <w:abstractNum w:abstractNumId="10" w15:restartNumberingAfterBreak="0">
    <w:nsid w:val="4E39301F"/>
    <w:multiLevelType w:val="hybridMultilevel"/>
    <w:tmpl w:val="6CC66344"/>
    <w:lvl w:ilvl="0" w:tplc="172439DA">
      <w:start w:val="1"/>
      <w:numFmt w:val="decimal"/>
      <w:lvlText w:val="%1."/>
      <w:lvlJc w:val="left"/>
      <w:pPr>
        <w:ind w:left="720" w:hanging="360"/>
      </w:pPr>
      <w:rPr>
        <w:rFonts w:hint="default"/>
      </w:rPr>
    </w:lvl>
    <w:lvl w:ilvl="1" w:tplc="DEFE3B78" w:tentative="1">
      <w:start w:val="1"/>
      <w:numFmt w:val="lowerLetter"/>
      <w:lvlText w:val="%2."/>
      <w:lvlJc w:val="left"/>
      <w:pPr>
        <w:ind w:left="1440" w:hanging="360"/>
      </w:pPr>
    </w:lvl>
    <w:lvl w:ilvl="2" w:tplc="FC866C06" w:tentative="1">
      <w:start w:val="1"/>
      <w:numFmt w:val="lowerRoman"/>
      <w:lvlText w:val="%3."/>
      <w:lvlJc w:val="right"/>
      <w:pPr>
        <w:ind w:left="2160" w:hanging="180"/>
      </w:pPr>
    </w:lvl>
    <w:lvl w:ilvl="3" w:tplc="C42ECB4A" w:tentative="1">
      <w:start w:val="1"/>
      <w:numFmt w:val="decimal"/>
      <w:lvlText w:val="%4."/>
      <w:lvlJc w:val="left"/>
      <w:pPr>
        <w:ind w:left="2880" w:hanging="360"/>
      </w:pPr>
    </w:lvl>
    <w:lvl w:ilvl="4" w:tplc="5FB404AA" w:tentative="1">
      <w:start w:val="1"/>
      <w:numFmt w:val="lowerLetter"/>
      <w:lvlText w:val="%5."/>
      <w:lvlJc w:val="left"/>
      <w:pPr>
        <w:ind w:left="3600" w:hanging="360"/>
      </w:pPr>
    </w:lvl>
    <w:lvl w:ilvl="5" w:tplc="5D48FD36" w:tentative="1">
      <w:start w:val="1"/>
      <w:numFmt w:val="lowerRoman"/>
      <w:lvlText w:val="%6."/>
      <w:lvlJc w:val="right"/>
      <w:pPr>
        <w:ind w:left="4320" w:hanging="180"/>
      </w:pPr>
    </w:lvl>
    <w:lvl w:ilvl="6" w:tplc="C6D22020" w:tentative="1">
      <w:start w:val="1"/>
      <w:numFmt w:val="decimal"/>
      <w:lvlText w:val="%7."/>
      <w:lvlJc w:val="left"/>
      <w:pPr>
        <w:ind w:left="5040" w:hanging="360"/>
      </w:pPr>
    </w:lvl>
    <w:lvl w:ilvl="7" w:tplc="CB365556" w:tentative="1">
      <w:start w:val="1"/>
      <w:numFmt w:val="lowerLetter"/>
      <w:lvlText w:val="%8."/>
      <w:lvlJc w:val="left"/>
      <w:pPr>
        <w:ind w:left="5760" w:hanging="360"/>
      </w:pPr>
    </w:lvl>
    <w:lvl w:ilvl="8" w:tplc="26026452" w:tentative="1">
      <w:start w:val="1"/>
      <w:numFmt w:val="lowerRoman"/>
      <w:lvlText w:val="%9."/>
      <w:lvlJc w:val="right"/>
      <w:pPr>
        <w:ind w:left="6480" w:hanging="180"/>
      </w:pPr>
    </w:lvl>
  </w:abstractNum>
  <w:abstractNum w:abstractNumId="11" w15:restartNumberingAfterBreak="0">
    <w:nsid w:val="514B6510"/>
    <w:multiLevelType w:val="hybridMultilevel"/>
    <w:tmpl w:val="1C94A156"/>
    <w:lvl w:ilvl="0" w:tplc="30C0948C">
      <w:start w:val="1"/>
      <w:numFmt w:val="bullet"/>
      <w:lvlText w:val="-"/>
      <w:lvlJc w:val="left"/>
      <w:pPr>
        <w:ind w:left="720" w:hanging="360"/>
      </w:pPr>
      <w:rPr>
        <w:rFonts w:ascii="Times New Roman" w:eastAsia="Arial Unicode MS" w:hAnsi="Times New Roman" w:cs="Times New Roman" w:hint="default"/>
      </w:rPr>
    </w:lvl>
    <w:lvl w:ilvl="1" w:tplc="28F48704" w:tentative="1">
      <w:start w:val="1"/>
      <w:numFmt w:val="bullet"/>
      <w:lvlText w:val="o"/>
      <w:lvlJc w:val="left"/>
      <w:pPr>
        <w:ind w:left="1440" w:hanging="360"/>
      </w:pPr>
      <w:rPr>
        <w:rFonts w:ascii="Courier New" w:hAnsi="Courier New" w:cs="Courier New" w:hint="default"/>
      </w:rPr>
    </w:lvl>
    <w:lvl w:ilvl="2" w:tplc="4B902DF6" w:tentative="1">
      <w:start w:val="1"/>
      <w:numFmt w:val="bullet"/>
      <w:lvlText w:val=""/>
      <w:lvlJc w:val="left"/>
      <w:pPr>
        <w:ind w:left="2160" w:hanging="360"/>
      </w:pPr>
      <w:rPr>
        <w:rFonts w:ascii="Wingdings" w:hAnsi="Wingdings" w:hint="default"/>
      </w:rPr>
    </w:lvl>
    <w:lvl w:ilvl="3" w:tplc="9DD44136" w:tentative="1">
      <w:start w:val="1"/>
      <w:numFmt w:val="bullet"/>
      <w:lvlText w:val=""/>
      <w:lvlJc w:val="left"/>
      <w:pPr>
        <w:ind w:left="2880" w:hanging="360"/>
      </w:pPr>
      <w:rPr>
        <w:rFonts w:ascii="Symbol" w:hAnsi="Symbol" w:hint="default"/>
      </w:rPr>
    </w:lvl>
    <w:lvl w:ilvl="4" w:tplc="130050C0" w:tentative="1">
      <w:start w:val="1"/>
      <w:numFmt w:val="bullet"/>
      <w:lvlText w:val="o"/>
      <w:lvlJc w:val="left"/>
      <w:pPr>
        <w:ind w:left="3600" w:hanging="360"/>
      </w:pPr>
      <w:rPr>
        <w:rFonts w:ascii="Courier New" w:hAnsi="Courier New" w:cs="Courier New" w:hint="default"/>
      </w:rPr>
    </w:lvl>
    <w:lvl w:ilvl="5" w:tplc="5FC80B7E" w:tentative="1">
      <w:start w:val="1"/>
      <w:numFmt w:val="bullet"/>
      <w:lvlText w:val=""/>
      <w:lvlJc w:val="left"/>
      <w:pPr>
        <w:ind w:left="4320" w:hanging="360"/>
      </w:pPr>
      <w:rPr>
        <w:rFonts w:ascii="Wingdings" w:hAnsi="Wingdings" w:hint="default"/>
      </w:rPr>
    </w:lvl>
    <w:lvl w:ilvl="6" w:tplc="58320184" w:tentative="1">
      <w:start w:val="1"/>
      <w:numFmt w:val="bullet"/>
      <w:lvlText w:val=""/>
      <w:lvlJc w:val="left"/>
      <w:pPr>
        <w:ind w:left="5040" w:hanging="360"/>
      </w:pPr>
      <w:rPr>
        <w:rFonts w:ascii="Symbol" w:hAnsi="Symbol" w:hint="default"/>
      </w:rPr>
    </w:lvl>
    <w:lvl w:ilvl="7" w:tplc="5CD60178" w:tentative="1">
      <w:start w:val="1"/>
      <w:numFmt w:val="bullet"/>
      <w:lvlText w:val="o"/>
      <w:lvlJc w:val="left"/>
      <w:pPr>
        <w:ind w:left="5760" w:hanging="360"/>
      </w:pPr>
      <w:rPr>
        <w:rFonts w:ascii="Courier New" w:hAnsi="Courier New" w:cs="Courier New" w:hint="default"/>
      </w:rPr>
    </w:lvl>
    <w:lvl w:ilvl="8" w:tplc="B2563F5A" w:tentative="1">
      <w:start w:val="1"/>
      <w:numFmt w:val="bullet"/>
      <w:lvlText w:val=""/>
      <w:lvlJc w:val="left"/>
      <w:pPr>
        <w:ind w:left="6480" w:hanging="360"/>
      </w:pPr>
      <w:rPr>
        <w:rFonts w:ascii="Wingdings" w:hAnsi="Wingdings" w:hint="default"/>
      </w:rPr>
    </w:lvl>
  </w:abstractNum>
  <w:abstractNum w:abstractNumId="12" w15:restartNumberingAfterBreak="0">
    <w:nsid w:val="53BD2EDF"/>
    <w:multiLevelType w:val="hybridMultilevel"/>
    <w:tmpl w:val="DCB6C9BA"/>
    <w:lvl w:ilvl="0" w:tplc="5A144872">
      <w:start w:val="1"/>
      <w:numFmt w:val="bullet"/>
      <w:lvlText w:val=""/>
      <w:lvlJc w:val="left"/>
      <w:pPr>
        <w:ind w:left="720" w:hanging="360"/>
      </w:pPr>
      <w:rPr>
        <w:rFonts w:ascii="Symbol" w:hAnsi="Symbol" w:hint="default"/>
      </w:rPr>
    </w:lvl>
    <w:lvl w:ilvl="1" w:tplc="C2527FEE" w:tentative="1">
      <w:start w:val="1"/>
      <w:numFmt w:val="bullet"/>
      <w:lvlText w:val="o"/>
      <w:lvlJc w:val="left"/>
      <w:pPr>
        <w:ind w:left="1440" w:hanging="360"/>
      </w:pPr>
      <w:rPr>
        <w:rFonts w:ascii="Courier New" w:hAnsi="Courier New" w:cs="Courier New" w:hint="default"/>
      </w:rPr>
    </w:lvl>
    <w:lvl w:ilvl="2" w:tplc="3BC8B66C" w:tentative="1">
      <w:start w:val="1"/>
      <w:numFmt w:val="bullet"/>
      <w:lvlText w:val=""/>
      <w:lvlJc w:val="left"/>
      <w:pPr>
        <w:ind w:left="2160" w:hanging="360"/>
      </w:pPr>
      <w:rPr>
        <w:rFonts w:ascii="Wingdings" w:hAnsi="Wingdings" w:hint="default"/>
      </w:rPr>
    </w:lvl>
    <w:lvl w:ilvl="3" w:tplc="C0609DD2" w:tentative="1">
      <w:start w:val="1"/>
      <w:numFmt w:val="bullet"/>
      <w:lvlText w:val=""/>
      <w:lvlJc w:val="left"/>
      <w:pPr>
        <w:ind w:left="2880" w:hanging="360"/>
      </w:pPr>
      <w:rPr>
        <w:rFonts w:ascii="Symbol" w:hAnsi="Symbol" w:hint="default"/>
      </w:rPr>
    </w:lvl>
    <w:lvl w:ilvl="4" w:tplc="331C2794" w:tentative="1">
      <w:start w:val="1"/>
      <w:numFmt w:val="bullet"/>
      <w:lvlText w:val="o"/>
      <w:lvlJc w:val="left"/>
      <w:pPr>
        <w:ind w:left="3600" w:hanging="360"/>
      </w:pPr>
      <w:rPr>
        <w:rFonts w:ascii="Courier New" w:hAnsi="Courier New" w:cs="Courier New" w:hint="default"/>
      </w:rPr>
    </w:lvl>
    <w:lvl w:ilvl="5" w:tplc="DA60545E" w:tentative="1">
      <w:start w:val="1"/>
      <w:numFmt w:val="bullet"/>
      <w:lvlText w:val=""/>
      <w:lvlJc w:val="left"/>
      <w:pPr>
        <w:ind w:left="4320" w:hanging="360"/>
      </w:pPr>
      <w:rPr>
        <w:rFonts w:ascii="Wingdings" w:hAnsi="Wingdings" w:hint="default"/>
      </w:rPr>
    </w:lvl>
    <w:lvl w:ilvl="6" w:tplc="1F124758" w:tentative="1">
      <w:start w:val="1"/>
      <w:numFmt w:val="bullet"/>
      <w:lvlText w:val=""/>
      <w:lvlJc w:val="left"/>
      <w:pPr>
        <w:ind w:left="5040" w:hanging="360"/>
      </w:pPr>
      <w:rPr>
        <w:rFonts w:ascii="Symbol" w:hAnsi="Symbol" w:hint="default"/>
      </w:rPr>
    </w:lvl>
    <w:lvl w:ilvl="7" w:tplc="518274EA" w:tentative="1">
      <w:start w:val="1"/>
      <w:numFmt w:val="bullet"/>
      <w:lvlText w:val="o"/>
      <w:lvlJc w:val="left"/>
      <w:pPr>
        <w:ind w:left="5760" w:hanging="360"/>
      </w:pPr>
      <w:rPr>
        <w:rFonts w:ascii="Courier New" w:hAnsi="Courier New" w:cs="Courier New" w:hint="default"/>
      </w:rPr>
    </w:lvl>
    <w:lvl w:ilvl="8" w:tplc="BE263400" w:tentative="1">
      <w:start w:val="1"/>
      <w:numFmt w:val="bullet"/>
      <w:lvlText w:val=""/>
      <w:lvlJc w:val="left"/>
      <w:pPr>
        <w:ind w:left="6480" w:hanging="360"/>
      </w:pPr>
      <w:rPr>
        <w:rFonts w:ascii="Wingdings" w:hAnsi="Wingdings" w:hint="default"/>
      </w:rPr>
    </w:lvl>
  </w:abstractNum>
  <w:abstractNum w:abstractNumId="13" w15:restartNumberingAfterBreak="0">
    <w:nsid w:val="5AF9438E"/>
    <w:multiLevelType w:val="hybridMultilevel"/>
    <w:tmpl w:val="A0C429EA"/>
    <w:lvl w:ilvl="0" w:tplc="1F44FACC">
      <w:start w:val="1"/>
      <w:numFmt w:val="bullet"/>
      <w:lvlText w:val=""/>
      <w:lvlJc w:val="left"/>
      <w:pPr>
        <w:ind w:left="1080" w:hanging="360"/>
      </w:pPr>
      <w:rPr>
        <w:rFonts w:ascii="Symbol" w:hAnsi="Symbol" w:hint="default"/>
      </w:rPr>
    </w:lvl>
    <w:lvl w:ilvl="1" w:tplc="21CC0226" w:tentative="1">
      <w:start w:val="1"/>
      <w:numFmt w:val="bullet"/>
      <w:lvlText w:val="o"/>
      <w:lvlJc w:val="left"/>
      <w:pPr>
        <w:ind w:left="1800" w:hanging="360"/>
      </w:pPr>
      <w:rPr>
        <w:rFonts w:ascii="Courier New" w:hAnsi="Courier New" w:cs="Courier New" w:hint="default"/>
      </w:rPr>
    </w:lvl>
    <w:lvl w:ilvl="2" w:tplc="BC42D9A6" w:tentative="1">
      <w:start w:val="1"/>
      <w:numFmt w:val="bullet"/>
      <w:lvlText w:val=""/>
      <w:lvlJc w:val="left"/>
      <w:pPr>
        <w:ind w:left="2520" w:hanging="360"/>
      </w:pPr>
      <w:rPr>
        <w:rFonts w:ascii="Wingdings" w:hAnsi="Wingdings" w:hint="default"/>
      </w:rPr>
    </w:lvl>
    <w:lvl w:ilvl="3" w:tplc="403CC854" w:tentative="1">
      <w:start w:val="1"/>
      <w:numFmt w:val="bullet"/>
      <w:lvlText w:val=""/>
      <w:lvlJc w:val="left"/>
      <w:pPr>
        <w:ind w:left="3240" w:hanging="360"/>
      </w:pPr>
      <w:rPr>
        <w:rFonts w:ascii="Symbol" w:hAnsi="Symbol" w:hint="default"/>
      </w:rPr>
    </w:lvl>
    <w:lvl w:ilvl="4" w:tplc="DCB0F086" w:tentative="1">
      <w:start w:val="1"/>
      <w:numFmt w:val="bullet"/>
      <w:lvlText w:val="o"/>
      <w:lvlJc w:val="left"/>
      <w:pPr>
        <w:ind w:left="3960" w:hanging="360"/>
      </w:pPr>
      <w:rPr>
        <w:rFonts w:ascii="Courier New" w:hAnsi="Courier New" w:cs="Courier New" w:hint="default"/>
      </w:rPr>
    </w:lvl>
    <w:lvl w:ilvl="5" w:tplc="027A4E46" w:tentative="1">
      <w:start w:val="1"/>
      <w:numFmt w:val="bullet"/>
      <w:lvlText w:val=""/>
      <w:lvlJc w:val="left"/>
      <w:pPr>
        <w:ind w:left="4680" w:hanging="360"/>
      </w:pPr>
      <w:rPr>
        <w:rFonts w:ascii="Wingdings" w:hAnsi="Wingdings" w:hint="default"/>
      </w:rPr>
    </w:lvl>
    <w:lvl w:ilvl="6" w:tplc="3468EC70" w:tentative="1">
      <w:start w:val="1"/>
      <w:numFmt w:val="bullet"/>
      <w:lvlText w:val=""/>
      <w:lvlJc w:val="left"/>
      <w:pPr>
        <w:ind w:left="5400" w:hanging="360"/>
      </w:pPr>
      <w:rPr>
        <w:rFonts w:ascii="Symbol" w:hAnsi="Symbol" w:hint="default"/>
      </w:rPr>
    </w:lvl>
    <w:lvl w:ilvl="7" w:tplc="26D2BA2C" w:tentative="1">
      <w:start w:val="1"/>
      <w:numFmt w:val="bullet"/>
      <w:lvlText w:val="o"/>
      <w:lvlJc w:val="left"/>
      <w:pPr>
        <w:ind w:left="6120" w:hanging="360"/>
      </w:pPr>
      <w:rPr>
        <w:rFonts w:ascii="Courier New" w:hAnsi="Courier New" w:cs="Courier New" w:hint="default"/>
      </w:rPr>
    </w:lvl>
    <w:lvl w:ilvl="8" w:tplc="C772128A" w:tentative="1">
      <w:start w:val="1"/>
      <w:numFmt w:val="bullet"/>
      <w:lvlText w:val=""/>
      <w:lvlJc w:val="left"/>
      <w:pPr>
        <w:ind w:left="6840" w:hanging="360"/>
      </w:pPr>
      <w:rPr>
        <w:rFonts w:ascii="Wingdings" w:hAnsi="Wingdings" w:hint="default"/>
      </w:rPr>
    </w:lvl>
  </w:abstractNum>
  <w:abstractNum w:abstractNumId="14" w15:restartNumberingAfterBreak="0">
    <w:nsid w:val="5F686223"/>
    <w:multiLevelType w:val="hybridMultilevel"/>
    <w:tmpl w:val="860A8CBC"/>
    <w:lvl w:ilvl="0" w:tplc="084A811C">
      <w:start w:val="1"/>
      <w:numFmt w:val="decimal"/>
      <w:lvlText w:val="%1."/>
      <w:lvlJc w:val="left"/>
      <w:pPr>
        <w:ind w:left="360" w:hanging="360"/>
      </w:pPr>
      <w:rPr>
        <w:rFonts w:hint="default"/>
      </w:rPr>
    </w:lvl>
    <w:lvl w:ilvl="1" w:tplc="74F0ACBE">
      <w:start w:val="1"/>
      <w:numFmt w:val="lowerLetter"/>
      <w:lvlText w:val="%2."/>
      <w:lvlJc w:val="left"/>
      <w:pPr>
        <w:ind w:left="1080" w:hanging="360"/>
      </w:pPr>
    </w:lvl>
    <w:lvl w:ilvl="2" w:tplc="A86810C0" w:tentative="1">
      <w:start w:val="1"/>
      <w:numFmt w:val="lowerRoman"/>
      <w:lvlText w:val="%3."/>
      <w:lvlJc w:val="right"/>
      <w:pPr>
        <w:ind w:left="1800" w:hanging="180"/>
      </w:pPr>
    </w:lvl>
    <w:lvl w:ilvl="3" w:tplc="E37463CE" w:tentative="1">
      <w:start w:val="1"/>
      <w:numFmt w:val="decimal"/>
      <w:lvlText w:val="%4."/>
      <w:lvlJc w:val="left"/>
      <w:pPr>
        <w:ind w:left="2520" w:hanging="360"/>
      </w:pPr>
    </w:lvl>
    <w:lvl w:ilvl="4" w:tplc="73C84A6E" w:tentative="1">
      <w:start w:val="1"/>
      <w:numFmt w:val="lowerLetter"/>
      <w:lvlText w:val="%5."/>
      <w:lvlJc w:val="left"/>
      <w:pPr>
        <w:ind w:left="3240" w:hanging="360"/>
      </w:pPr>
    </w:lvl>
    <w:lvl w:ilvl="5" w:tplc="F620BB5E" w:tentative="1">
      <w:start w:val="1"/>
      <w:numFmt w:val="lowerRoman"/>
      <w:lvlText w:val="%6."/>
      <w:lvlJc w:val="right"/>
      <w:pPr>
        <w:ind w:left="3960" w:hanging="180"/>
      </w:pPr>
    </w:lvl>
    <w:lvl w:ilvl="6" w:tplc="90429BFA" w:tentative="1">
      <w:start w:val="1"/>
      <w:numFmt w:val="decimal"/>
      <w:lvlText w:val="%7."/>
      <w:lvlJc w:val="left"/>
      <w:pPr>
        <w:ind w:left="4680" w:hanging="360"/>
      </w:pPr>
    </w:lvl>
    <w:lvl w:ilvl="7" w:tplc="43AC88A6" w:tentative="1">
      <w:start w:val="1"/>
      <w:numFmt w:val="lowerLetter"/>
      <w:lvlText w:val="%8."/>
      <w:lvlJc w:val="left"/>
      <w:pPr>
        <w:ind w:left="5400" w:hanging="360"/>
      </w:pPr>
    </w:lvl>
    <w:lvl w:ilvl="8" w:tplc="AE987BB6" w:tentative="1">
      <w:start w:val="1"/>
      <w:numFmt w:val="lowerRoman"/>
      <w:lvlText w:val="%9."/>
      <w:lvlJc w:val="right"/>
      <w:pPr>
        <w:ind w:left="6120" w:hanging="180"/>
      </w:pPr>
    </w:lvl>
  </w:abstractNum>
  <w:abstractNum w:abstractNumId="15" w15:restartNumberingAfterBreak="0">
    <w:nsid w:val="6DBA4767"/>
    <w:multiLevelType w:val="hybridMultilevel"/>
    <w:tmpl w:val="EEC8FE56"/>
    <w:lvl w:ilvl="0" w:tplc="1BEC6BA6">
      <w:start w:val="1"/>
      <w:numFmt w:val="bullet"/>
      <w:lvlText w:val=""/>
      <w:lvlJc w:val="left"/>
      <w:pPr>
        <w:ind w:left="720" w:hanging="360"/>
      </w:pPr>
      <w:rPr>
        <w:rFonts w:ascii="Symbol" w:hAnsi="Symbol" w:hint="default"/>
      </w:rPr>
    </w:lvl>
    <w:lvl w:ilvl="1" w:tplc="5E543BDE" w:tentative="1">
      <w:start w:val="1"/>
      <w:numFmt w:val="bullet"/>
      <w:lvlText w:val="o"/>
      <w:lvlJc w:val="left"/>
      <w:pPr>
        <w:ind w:left="1440" w:hanging="360"/>
      </w:pPr>
      <w:rPr>
        <w:rFonts w:ascii="Courier New" w:hAnsi="Courier New" w:cs="Courier New" w:hint="default"/>
      </w:rPr>
    </w:lvl>
    <w:lvl w:ilvl="2" w:tplc="179E8D0C" w:tentative="1">
      <w:start w:val="1"/>
      <w:numFmt w:val="bullet"/>
      <w:lvlText w:val=""/>
      <w:lvlJc w:val="left"/>
      <w:pPr>
        <w:ind w:left="2160" w:hanging="360"/>
      </w:pPr>
      <w:rPr>
        <w:rFonts w:ascii="Wingdings" w:hAnsi="Wingdings" w:hint="default"/>
      </w:rPr>
    </w:lvl>
    <w:lvl w:ilvl="3" w:tplc="8A461384" w:tentative="1">
      <w:start w:val="1"/>
      <w:numFmt w:val="bullet"/>
      <w:lvlText w:val=""/>
      <w:lvlJc w:val="left"/>
      <w:pPr>
        <w:ind w:left="2880" w:hanging="360"/>
      </w:pPr>
      <w:rPr>
        <w:rFonts w:ascii="Symbol" w:hAnsi="Symbol" w:hint="default"/>
      </w:rPr>
    </w:lvl>
    <w:lvl w:ilvl="4" w:tplc="15360A28" w:tentative="1">
      <w:start w:val="1"/>
      <w:numFmt w:val="bullet"/>
      <w:lvlText w:val="o"/>
      <w:lvlJc w:val="left"/>
      <w:pPr>
        <w:ind w:left="3600" w:hanging="360"/>
      </w:pPr>
      <w:rPr>
        <w:rFonts w:ascii="Courier New" w:hAnsi="Courier New" w:cs="Courier New" w:hint="default"/>
      </w:rPr>
    </w:lvl>
    <w:lvl w:ilvl="5" w:tplc="2050170A" w:tentative="1">
      <w:start w:val="1"/>
      <w:numFmt w:val="bullet"/>
      <w:lvlText w:val=""/>
      <w:lvlJc w:val="left"/>
      <w:pPr>
        <w:ind w:left="4320" w:hanging="360"/>
      </w:pPr>
      <w:rPr>
        <w:rFonts w:ascii="Wingdings" w:hAnsi="Wingdings" w:hint="default"/>
      </w:rPr>
    </w:lvl>
    <w:lvl w:ilvl="6" w:tplc="5B7635E8" w:tentative="1">
      <w:start w:val="1"/>
      <w:numFmt w:val="bullet"/>
      <w:lvlText w:val=""/>
      <w:lvlJc w:val="left"/>
      <w:pPr>
        <w:ind w:left="5040" w:hanging="360"/>
      </w:pPr>
      <w:rPr>
        <w:rFonts w:ascii="Symbol" w:hAnsi="Symbol" w:hint="default"/>
      </w:rPr>
    </w:lvl>
    <w:lvl w:ilvl="7" w:tplc="608AEAB4" w:tentative="1">
      <w:start w:val="1"/>
      <w:numFmt w:val="bullet"/>
      <w:lvlText w:val="o"/>
      <w:lvlJc w:val="left"/>
      <w:pPr>
        <w:ind w:left="5760" w:hanging="360"/>
      </w:pPr>
      <w:rPr>
        <w:rFonts w:ascii="Courier New" w:hAnsi="Courier New" w:cs="Courier New" w:hint="default"/>
      </w:rPr>
    </w:lvl>
    <w:lvl w:ilvl="8" w:tplc="8AC4EB5C" w:tentative="1">
      <w:start w:val="1"/>
      <w:numFmt w:val="bullet"/>
      <w:lvlText w:val=""/>
      <w:lvlJc w:val="left"/>
      <w:pPr>
        <w:ind w:left="6480" w:hanging="360"/>
      </w:pPr>
      <w:rPr>
        <w:rFonts w:ascii="Wingdings" w:hAnsi="Wingdings" w:hint="default"/>
      </w:rPr>
    </w:lvl>
  </w:abstractNum>
  <w:abstractNum w:abstractNumId="16" w15:restartNumberingAfterBreak="0">
    <w:nsid w:val="76AF78FE"/>
    <w:multiLevelType w:val="hybridMultilevel"/>
    <w:tmpl w:val="F0243760"/>
    <w:lvl w:ilvl="0" w:tplc="E3523CBC">
      <w:start w:val="1"/>
      <w:numFmt w:val="bullet"/>
      <w:lvlText w:val=""/>
      <w:lvlJc w:val="left"/>
      <w:pPr>
        <w:ind w:left="720" w:hanging="360"/>
      </w:pPr>
      <w:rPr>
        <w:rFonts w:ascii="Symbol" w:hAnsi="Symbol" w:hint="default"/>
      </w:rPr>
    </w:lvl>
    <w:lvl w:ilvl="1" w:tplc="50A6820A" w:tentative="1">
      <w:start w:val="1"/>
      <w:numFmt w:val="bullet"/>
      <w:lvlText w:val="o"/>
      <w:lvlJc w:val="left"/>
      <w:pPr>
        <w:ind w:left="1440" w:hanging="360"/>
      </w:pPr>
      <w:rPr>
        <w:rFonts w:ascii="Courier New" w:hAnsi="Courier New" w:cs="Courier New" w:hint="default"/>
      </w:rPr>
    </w:lvl>
    <w:lvl w:ilvl="2" w:tplc="3F5E5568" w:tentative="1">
      <w:start w:val="1"/>
      <w:numFmt w:val="bullet"/>
      <w:lvlText w:val=""/>
      <w:lvlJc w:val="left"/>
      <w:pPr>
        <w:ind w:left="2160" w:hanging="360"/>
      </w:pPr>
      <w:rPr>
        <w:rFonts w:ascii="Wingdings" w:hAnsi="Wingdings" w:hint="default"/>
      </w:rPr>
    </w:lvl>
    <w:lvl w:ilvl="3" w:tplc="E15E6CAC" w:tentative="1">
      <w:start w:val="1"/>
      <w:numFmt w:val="bullet"/>
      <w:lvlText w:val=""/>
      <w:lvlJc w:val="left"/>
      <w:pPr>
        <w:ind w:left="2880" w:hanging="360"/>
      </w:pPr>
      <w:rPr>
        <w:rFonts w:ascii="Symbol" w:hAnsi="Symbol" w:hint="default"/>
      </w:rPr>
    </w:lvl>
    <w:lvl w:ilvl="4" w:tplc="7CD6C202" w:tentative="1">
      <w:start w:val="1"/>
      <w:numFmt w:val="bullet"/>
      <w:lvlText w:val="o"/>
      <w:lvlJc w:val="left"/>
      <w:pPr>
        <w:ind w:left="3600" w:hanging="360"/>
      </w:pPr>
      <w:rPr>
        <w:rFonts w:ascii="Courier New" w:hAnsi="Courier New" w:cs="Courier New" w:hint="default"/>
      </w:rPr>
    </w:lvl>
    <w:lvl w:ilvl="5" w:tplc="63960110" w:tentative="1">
      <w:start w:val="1"/>
      <w:numFmt w:val="bullet"/>
      <w:lvlText w:val=""/>
      <w:lvlJc w:val="left"/>
      <w:pPr>
        <w:ind w:left="4320" w:hanging="360"/>
      </w:pPr>
      <w:rPr>
        <w:rFonts w:ascii="Wingdings" w:hAnsi="Wingdings" w:hint="default"/>
      </w:rPr>
    </w:lvl>
    <w:lvl w:ilvl="6" w:tplc="38E06866" w:tentative="1">
      <w:start w:val="1"/>
      <w:numFmt w:val="bullet"/>
      <w:lvlText w:val=""/>
      <w:lvlJc w:val="left"/>
      <w:pPr>
        <w:ind w:left="5040" w:hanging="360"/>
      </w:pPr>
      <w:rPr>
        <w:rFonts w:ascii="Symbol" w:hAnsi="Symbol" w:hint="default"/>
      </w:rPr>
    </w:lvl>
    <w:lvl w:ilvl="7" w:tplc="A6F4497C" w:tentative="1">
      <w:start w:val="1"/>
      <w:numFmt w:val="bullet"/>
      <w:lvlText w:val="o"/>
      <w:lvlJc w:val="left"/>
      <w:pPr>
        <w:ind w:left="5760" w:hanging="360"/>
      </w:pPr>
      <w:rPr>
        <w:rFonts w:ascii="Courier New" w:hAnsi="Courier New" w:cs="Courier New" w:hint="default"/>
      </w:rPr>
    </w:lvl>
    <w:lvl w:ilvl="8" w:tplc="69CA029A" w:tentative="1">
      <w:start w:val="1"/>
      <w:numFmt w:val="bullet"/>
      <w:lvlText w:val=""/>
      <w:lvlJc w:val="left"/>
      <w:pPr>
        <w:ind w:left="6480" w:hanging="360"/>
      </w:pPr>
      <w:rPr>
        <w:rFonts w:ascii="Wingdings" w:hAnsi="Wingdings" w:hint="default"/>
      </w:rPr>
    </w:lvl>
  </w:abstractNum>
  <w:abstractNum w:abstractNumId="17" w15:restartNumberingAfterBreak="0">
    <w:nsid w:val="77FE13BF"/>
    <w:multiLevelType w:val="hybridMultilevel"/>
    <w:tmpl w:val="B014A442"/>
    <w:lvl w:ilvl="0" w:tplc="F488C8D2">
      <w:start w:val="1"/>
      <w:numFmt w:val="bullet"/>
      <w:lvlText w:val=""/>
      <w:lvlJc w:val="left"/>
      <w:pPr>
        <w:ind w:left="720" w:hanging="360"/>
      </w:pPr>
      <w:rPr>
        <w:rFonts w:ascii="Symbol" w:hAnsi="Symbol" w:hint="default"/>
      </w:rPr>
    </w:lvl>
    <w:lvl w:ilvl="1" w:tplc="A1165F5A" w:tentative="1">
      <w:start w:val="1"/>
      <w:numFmt w:val="bullet"/>
      <w:lvlText w:val="o"/>
      <w:lvlJc w:val="left"/>
      <w:pPr>
        <w:ind w:left="1440" w:hanging="360"/>
      </w:pPr>
      <w:rPr>
        <w:rFonts w:ascii="Courier New" w:hAnsi="Courier New" w:cs="Courier New" w:hint="default"/>
      </w:rPr>
    </w:lvl>
    <w:lvl w:ilvl="2" w:tplc="92543038" w:tentative="1">
      <w:start w:val="1"/>
      <w:numFmt w:val="bullet"/>
      <w:lvlText w:val=""/>
      <w:lvlJc w:val="left"/>
      <w:pPr>
        <w:ind w:left="2160" w:hanging="360"/>
      </w:pPr>
      <w:rPr>
        <w:rFonts w:ascii="Wingdings" w:hAnsi="Wingdings" w:hint="default"/>
      </w:rPr>
    </w:lvl>
    <w:lvl w:ilvl="3" w:tplc="3CFA9870" w:tentative="1">
      <w:start w:val="1"/>
      <w:numFmt w:val="bullet"/>
      <w:lvlText w:val=""/>
      <w:lvlJc w:val="left"/>
      <w:pPr>
        <w:ind w:left="2880" w:hanging="360"/>
      </w:pPr>
      <w:rPr>
        <w:rFonts w:ascii="Symbol" w:hAnsi="Symbol" w:hint="default"/>
      </w:rPr>
    </w:lvl>
    <w:lvl w:ilvl="4" w:tplc="69E4CCBE" w:tentative="1">
      <w:start w:val="1"/>
      <w:numFmt w:val="bullet"/>
      <w:lvlText w:val="o"/>
      <w:lvlJc w:val="left"/>
      <w:pPr>
        <w:ind w:left="3600" w:hanging="360"/>
      </w:pPr>
      <w:rPr>
        <w:rFonts w:ascii="Courier New" w:hAnsi="Courier New" w:cs="Courier New" w:hint="default"/>
      </w:rPr>
    </w:lvl>
    <w:lvl w:ilvl="5" w:tplc="40D8F4A4" w:tentative="1">
      <w:start w:val="1"/>
      <w:numFmt w:val="bullet"/>
      <w:lvlText w:val=""/>
      <w:lvlJc w:val="left"/>
      <w:pPr>
        <w:ind w:left="4320" w:hanging="360"/>
      </w:pPr>
      <w:rPr>
        <w:rFonts w:ascii="Wingdings" w:hAnsi="Wingdings" w:hint="default"/>
      </w:rPr>
    </w:lvl>
    <w:lvl w:ilvl="6" w:tplc="E7F413AA" w:tentative="1">
      <w:start w:val="1"/>
      <w:numFmt w:val="bullet"/>
      <w:lvlText w:val=""/>
      <w:lvlJc w:val="left"/>
      <w:pPr>
        <w:ind w:left="5040" w:hanging="360"/>
      </w:pPr>
      <w:rPr>
        <w:rFonts w:ascii="Symbol" w:hAnsi="Symbol" w:hint="default"/>
      </w:rPr>
    </w:lvl>
    <w:lvl w:ilvl="7" w:tplc="C5781DEE" w:tentative="1">
      <w:start w:val="1"/>
      <w:numFmt w:val="bullet"/>
      <w:lvlText w:val="o"/>
      <w:lvlJc w:val="left"/>
      <w:pPr>
        <w:ind w:left="5760" w:hanging="360"/>
      </w:pPr>
      <w:rPr>
        <w:rFonts w:ascii="Courier New" w:hAnsi="Courier New" w:cs="Courier New" w:hint="default"/>
      </w:rPr>
    </w:lvl>
    <w:lvl w:ilvl="8" w:tplc="B7FE11F0" w:tentative="1">
      <w:start w:val="1"/>
      <w:numFmt w:val="bullet"/>
      <w:lvlText w:val=""/>
      <w:lvlJc w:val="left"/>
      <w:pPr>
        <w:ind w:left="6480" w:hanging="360"/>
      </w:pPr>
      <w:rPr>
        <w:rFonts w:ascii="Wingdings" w:hAnsi="Wingdings" w:hint="default"/>
      </w:rPr>
    </w:lvl>
  </w:abstractNum>
  <w:abstractNum w:abstractNumId="18" w15:restartNumberingAfterBreak="0">
    <w:nsid w:val="7E194B70"/>
    <w:multiLevelType w:val="hybridMultilevel"/>
    <w:tmpl w:val="A058EFE0"/>
    <w:lvl w:ilvl="0" w:tplc="D2245CC0">
      <w:start w:val="1"/>
      <w:numFmt w:val="bullet"/>
      <w:lvlText w:val=""/>
      <w:lvlJc w:val="left"/>
      <w:pPr>
        <w:ind w:left="720" w:hanging="360"/>
      </w:pPr>
      <w:rPr>
        <w:rFonts w:ascii="Symbol" w:hAnsi="Symbol" w:hint="default"/>
      </w:rPr>
    </w:lvl>
    <w:lvl w:ilvl="1" w:tplc="C21433B0" w:tentative="1">
      <w:start w:val="1"/>
      <w:numFmt w:val="bullet"/>
      <w:lvlText w:val="o"/>
      <w:lvlJc w:val="left"/>
      <w:pPr>
        <w:ind w:left="1440" w:hanging="360"/>
      </w:pPr>
      <w:rPr>
        <w:rFonts w:ascii="Courier New" w:hAnsi="Courier New" w:cs="Courier New" w:hint="default"/>
      </w:rPr>
    </w:lvl>
    <w:lvl w:ilvl="2" w:tplc="2F8EA4E8" w:tentative="1">
      <w:start w:val="1"/>
      <w:numFmt w:val="bullet"/>
      <w:lvlText w:val=""/>
      <w:lvlJc w:val="left"/>
      <w:pPr>
        <w:ind w:left="2160" w:hanging="360"/>
      </w:pPr>
      <w:rPr>
        <w:rFonts w:ascii="Wingdings" w:hAnsi="Wingdings" w:hint="default"/>
      </w:rPr>
    </w:lvl>
    <w:lvl w:ilvl="3" w:tplc="FBA0C160" w:tentative="1">
      <w:start w:val="1"/>
      <w:numFmt w:val="bullet"/>
      <w:lvlText w:val=""/>
      <w:lvlJc w:val="left"/>
      <w:pPr>
        <w:ind w:left="2880" w:hanging="360"/>
      </w:pPr>
      <w:rPr>
        <w:rFonts w:ascii="Symbol" w:hAnsi="Symbol" w:hint="default"/>
      </w:rPr>
    </w:lvl>
    <w:lvl w:ilvl="4" w:tplc="2440F0F2" w:tentative="1">
      <w:start w:val="1"/>
      <w:numFmt w:val="bullet"/>
      <w:lvlText w:val="o"/>
      <w:lvlJc w:val="left"/>
      <w:pPr>
        <w:ind w:left="3600" w:hanging="360"/>
      </w:pPr>
      <w:rPr>
        <w:rFonts w:ascii="Courier New" w:hAnsi="Courier New" w:cs="Courier New" w:hint="default"/>
      </w:rPr>
    </w:lvl>
    <w:lvl w:ilvl="5" w:tplc="FD7C2906" w:tentative="1">
      <w:start w:val="1"/>
      <w:numFmt w:val="bullet"/>
      <w:lvlText w:val=""/>
      <w:lvlJc w:val="left"/>
      <w:pPr>
        <w:ind w:left="4320" w:hanging="360"/>
      </w:pPr>
      <w:rPr>
        <w:rFonts w:ascii="Wingdings" w:hAnsi="Wingdings" w:hint="default"/>
      </w:rPr>
    </w:lvl>
    <w:lvl w:ilvl="6" w:tplc="23CEEE30" w:tentative="1">
      <w:start w:val="1"/>
      <w:numFmt w:val="bullet"/>
      <w:lvlText w:val=""/>
      <w:lvlJc w:val="left"/>
      <w:pPr>
        <w:ind w:left="5040" w:hanging="360"/>
      </w:pPr>
      <w:rPr>
        <w:rFonts w:ascii="Symbol" w:hAnsi="Symbol" w:hint="default"/>
      </w:rPr>
    </w:lvl>
    <w:lvl w:ilvl="7" w:tplc="5D945A70" w:tentative="1">
      <w:start w:val="1"/>
      <w:numFmt w:val="bullet"/>
      <w:lvlText w:val="o"/>
      <w:lvlJc w:val="left"/>
      <w:pPr>
        <w:ind w:left="5760" w:hanging="360"/>
      </w:pPr>
      <w:rPr>
        <w:rFonts w:ascii="Courier New" w:hAnsi="Courier New" w:cs="Courier New" w:hint="default"/>
      </w:rPr>
    </w:lvl>
    <w:lvl w:ilvl="8" w:tplc="FD8ED27C" w:tentative="1">
      <w:start w:val="1"/>
      <w:numFmt w:val="bullet"/>
      <w:lvlText w:val=""/>
      <w:lvlJc w:val="left"/>
      <w:pPr>
        <w:ind w:left="6480" w:hanging="360"/>
      </w:pPr>
      <w:rPr>
        <w:rFonts w:ascii="Wingdings" w:hAnsi="Wingdings" w:hint="default"/>
      </w:rPr>
    </w:lvl>
  </w:abstractNum>
  <w:abstractNum w:abstractNumId="19"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726828468">
    <w:abstractNumId w:val="18"/>
  </w:num>
  <w:num w:numId="2" w16cid:durableId="774860533">
    <w:abstractNumId w:val="6"/>
  </w:num>
  <w:num w:numId="3" w16cid:durableId="392199023">
    <w:abstractNumId w:val="5"/>
  </w:num>
  <w:num w:numId="4" w16cid:durableId="142040356">
    <w:abstractNumId w:val="13"/>
  </w:num>
  <w:num w:numId="5" w16cid:durableId="153104934">
    <w:abstractNumId w:val="12"/>
  </w:num>
  <w:num w:numId="6" w16cid:durableId="499933822">
    <w:abstractNumId w:val="10"/>
  </w:num>
  <w:num w:numId="7" w16cid:durableId="1236933740">
    <w:abstractNumId w:val="1"/>
  </w:num>
  <w:num w:numId="8" w16cid:durableId="123931177">
    <w:abstractNumId w:val="17"/>
  </w:num>
  <w:num w:numId="9" w16cid:durableId="1492333379">
    <w:abstractNumId w:val="7"/>
  </w:num>
  <w:num w:numId="10" w16cid:durableId="1606766070">
    <w:abstractNumId w:val="19"/>
  </w:num>
  <w:num w:numId="11" w16cid:durableId="1116170063">
    <w:abstractNumId w:val="9"/>
  </w:num>
  <w:num w:numId="12" w16cid:durableId="696590396">
    <w:abstractNumId w:val="8"/>
  </w:num>
  <w:num w:numId="13" w16cid:durableId="1834367733">
    <w:abstractNumId w:val="14"/>
  </w:num>
  <w:num w:numId="14" w16cid:durableId="916355659">
    <w:abstractNumId w:val="15"/>
  </w:num>
  <w:num w:numId="15" w16cid:durableId="2013532877">
    <w:abstractNumId w:val="11"/>
  </w:num>
  <w:num w:numId="16" w16cid:durableId="1252667555">
    <w:abstractNumId w:val="16"/>
  </w:num>
  <w:num w:numId="17" w16cid:durableId="1867479830">
    <w:abstractNumId w:val="3"/>
  </w:num>
  <w:num w:numId="18" w16cid:durableId="887766006">
    <w:abstractNumId w:val="2"/>
  </w:num>
  <w:num w:numId="19" w16cid:durableId="801921364">
    <w:abstractNumId w:val="4"/>
  </w:num>
  <w:num w:numId="20" w16cid:durableId="1962108896">
    <w:abstractNumId w:val="0"/>
  </w:num>
  <w:num w:numId="21" w16cid:durableId="103666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NzC2sDS1MDUwMDFU0lEKTi0uzszPAykwNKoFALozT00tAAAA"/>
  </w:docVars>
  <w:rsids>
    <w:rsidRoot w:val="0018128E"/>
    <w:rsid w:val="00000ADD"/>
    <w:rsid w:val="000219CE"/>
    <w:rsid w:val="000358CE"/>
    <w:rsid w:val="00037268"/>
    <w:rsid w:val="00062E12"/>
    <w:rsid w:val="00083DD1"/>
    <w:rsid w:val="000900B9"/>
    <w:rsid w:val="000A33BE"/>
    <w:rsid w:val="000E0B4B"/>
    <w:rsid w:val="000F0BDE"/>
    <w:rsid w:val="00104BB5"/>
    <w:rsid w:val="0012386C"/>
    <w:rsid w:val="00125F88"/>
    <w:rsid w:val="001475BE"/>
    <w:rsid w:val="00164BF2"/>
    <w:rsid w:val="00172138"/>
    <w:rsid w:val="00174C49"/>
    <w:rsid w:val="0018128E"/>
    <w:rsid w:val="00183A10"/>
    <w:rsid w:val="00187DE8"/>
    <w:rsid w:val="001970F0"/>
    <w:rsid w:val="001D5463"/>
    <w:rsid w:val="002236C4"/>
    <w:rsid w:val="00283BE6"/>
    <w:rsid w:val="002F4E98"/>
    <w:rsid w:val="0039505C"/>
    <w:rsid w:val="003972C5"/>
    <w:rsid w:val="003B2A88"/>
    <w:rsid w:val="003B5B0D"/>
    <w:rsid w:val="003B609A"/>
    <w:rsid w:val="003E7713"/>
    <w:rsid w:val="00420D15"/>
    <w:rsid w:val="00435E7A"/>
    <w:rsid w:val="00457A97"/>
    <w:rsid w:val="00477288"/>
    <w:rsid w:val="00480309"/>
    <w:rsid w:val="00483C7C"/>
    <w:rsid w:val="00483FB6"/>
    <w:rsid w:val="00491051"/>
    <w:rsid w:val="00496D92"/>
    <w:rsid w:val="004B5BD9"/>
    <w:rsid w:val="004D2852"/>
    <w:rsid w:val="004F06D8"/>
    <w:rsid w:val="00500810"/>
    <w:rsid w:val="005232EF"/>
    <w:rsid w:val="00535001"/>
    <w:rsid w:val="00576550"/>
    <w:rsid w:val="00584F25"/>
    <w:rsid w:val="00591C96"/>
    <w:rsid w:val="005B50C9"/>
    <w:rsid w:val="005C6474"/>
    <w:rsid w:val="005D37D2"/>
    <w:rsid w:val="00622789"/>
    <w:rsid w:val="00625E26"/>
    <w:rsid w:val="006364D2"/>
    <w:rsid w:val="00654FB7"/>
    <w:rsid w:val="00655F79"/>
    <w:rsid w:val="00667913"/>
    <w:rsid w:val="006746FE"/>
    <w:rsid w:val="00681C9D"/>
    <w:rsid w:val="00685979"/>
    <w:rsid w:val="00685AFD"/>
    <w:rsid w:val="006C37F8"/>
    <w:rsid w:val="006C452E"/>
    <w:rsid w:val="006D4BEF"/>
    <w:rsid w:val="006D556E"/>
    <w:rsid w:val="006E5688"/>
    <w:rsid w:val="006F0B8C"/>
    <w:rsid w:val="006F1644"/>
    <w:rsid w:val="006F3B07"/>
    <w:rsid w:val="00701BD7"/>
    <w:rsid w:val="00731A9C"/>
    <w:rsid w:val="00747A27"/>
    <w:rsid w:val="00747E71"/>
    <w:rsid w:val="00765BDB"/>
    <w:rsid w:val="00771010"/>
    <w:rsid w:val="00780F87"/>
    <w:rsid w:val="00785693"/>
    <w:rsid w:val="00795529"/>
    <w:rsid w:val="007C0461"/>
    <w:rsid w:val="007C0D91"/>
    <w:rsid w:val="007F290A"/>
    <w:rsid w:val="008003AF"/>
    <w:rsid w:val="00815A9A"/>
    <w:rsid w:val="0084348B"/>
    <w:rsid w:val="00854AE3"/>
    <w:rsid w:val="00861717"/>
    <w:rsid w:val="00875E8D"/>
    <w:rsid w:val="008C2C64"/>
    <w:rsid w:val="008E15F0"/>
    <w:rsid w:val="008F1B81"/>
    <w:rsid w:val="009129C9"/>
    <w:rsid w:val="00924B9E"/>
    <w:rsid w:val="00926249"/>
    <w:rsid w:val="00943EAF"/>
    <w:rsid w:val="0094754F"/>
    <w:rsid w:val="0095021F"/>
    <w:rsid w:val="00952C98"/>
    <w:rsid w:val="00956B69"/>
    <w:rsid w:val="00997BDD"/>
    <w:rsid w:val="009A1513"/>
    <w:rsid w:val="009A7376"/>
    <w:rsid w:val="009C3D28"/>
    <w:rsid w:val="009D4973"/>
    <w:rsid w:val="00A1569E"/>
    <w:rsid w:val="00A375C4"/>
    <w:rsid w:val="00A437AB"/>
    <w:rsid w:val="00A5720C"/>
    <w:rsid w:val="00A62874"/>
    <w:rsid w:val="00A71F37"/>
    <w:rsid w:val="00A87C32"/>
    <w:rsid w:val="00A9079A"/>
    <w:rsid w:val="00A91468"/>
    <w:rsid w:val="00AB2D29"/>
    <w:rsid w:val="00AB7439"/>
    <w:rsid w:val="00AF01FE"/>
    <w:rsid w:val="00B0425E"/>
    <w:rsid w:val="00B04DFB"/>
    <w:rsid w:val="00B114F5"/>
    <w:rsid w:val="00B20F7C"/>
    <w:rsid w:val="00B31F5A"/>
    <w:rsid w:val="00B57503"/>
    <w:rsid w:val="00B6615C"/>
    <w:rsid w:val="00B75960"/>
    <w:rsid w:val="00B75B0E"/>
    <w:rsid w:val="00B86F2F"/>
    <w:rsid w:val="00B97D0C"/>
    <w:rsid w:val="00BA5D99"/>
    <w:rsid w:val="00BA6B97"/>
    <w:rsid w:val="00BB023A"/>
    <w:rsid w:val="00BD789F"/>
    <w:rsid w:val="00BE0622"/>
    <w:rsid w:val="00C31C75"/>
    <w:rsid w:val="00C57DEC"/>
    <w:rsid w:val="00C825C9"/>
    <w:rsid w:val="00C830A6"/>
    <w:rsid w:val="00C864E6"/>
    <w:rsid w:val="00CA06FC"/>
    <w:rsid w:val="00CE7D73"/>
    <w:rsid w:val="00D02149"/>
    <w:rsid w:val="00D04FB6"/>
    <w:rsid w:val="00D6174C"/>
    <w:rsid w:val="00D74EFE"/>
    <w:rsid w:val="00D7721C"/>
    <w:rsid w:val="00DB1AF4"/>
    <w:rsid w:val="00DC0F03"/>
    <w:rsid w:val="00DC7E9E"/>
    <w:rsid w:val="00DE318D"/>
    <w:rsid w:val="00E24D18"/>
    <w:rsid w:val="00E30A45"/>
    <w:rsid w:val="00E30E44"/>
    <w:rsid w:val="00E3767C"/>
    <w:rsid w:val="00E638BC"/>
    <w:rsid w:val="00E90C2E"/>
    <w:rsid w:val="00EA16D4"/>
    <w:rsid w:val="00EA6FFD"/>
    <w:rsid w:val="00F005E9"/>
    <w:rsid w:val="00F034CA"/>
    <w:rsid w:val="00F64E2E"/>
    <w:rsid w:val="00F90D72"/>
    <w:rsid w:val="00F94438"/>
    <w:rsid w:val="00F9485A"/>
    <w:rsid w:val="00FA1349"/>
    <w:rsid w:val="00FD6664"/>
    <w:rsid w:val="00FF2714"/>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826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apis Bulleted List,List Paragraph (numbered (a)),En tête 1,Indent Paragraph"/>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apis Bulleted List Char,List Paragraph (numbered (a)) Char,En tête 1 Char,Indent Paragraph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A43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AB"/>
    <w:rPr>
      <w:rFonts w:ascii="Segoe UI" w:hAnsi="Segoe UI" w:cs="Segoe UI"/>
      <w:sz w:val="18"/>
      <w:szCs w:val="18"/>
      <w:lang w:val="ru-RU"/>
    </w:rPr>
  </w:style>
  <w:style w:type="character" w:styleId="CommentReference">
    <w:name w:val="annotation reference"/>
    <w:basedOn w:val="DefaultParagraphFont"/>
    <w:uiPriority w:val="99"/>
    <w:semiHidden/>
    <w:unhideWhenUsed/>
    <w:rsid w:val="00AB7439"/>
    <w:rPr>
      <w:sz w:val="16"/>
      <w:szCs w:val="16"/>
    </w:rPr>
  </w:style>
  <w:style w:type="paragraph" w:styleId="CommentText">
    <w:name w:val="annotation text"/>
    <w:basedOn w:val="Normal"/>
    <w:link w:val="CommentTextChar"/>
    <w:uiPriority w:val="99"/>
    <w:semiHidden/>
    <w:unhideWhenUsed/>
    <w:rsid w:val="00AB7439"/>
    <w:pPr>
      <w:spacing w:line="240" w:lineRule="auto"/>
    </w:pPr>
    <w:rPr>
      <w:sz w:val="20"/>
      <w:szCs w:val="20"/>
    </w:rPr>
  </w:style>
  <w:style w:type="character" w:customStyle="1" w:styleId="CommentTextChar">
    <w:name w:val="Comment Text Char"/>
    <w:basedOn w:val="DefaultParagraphFont"/>
    <w:link w:val="CommentText"/>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952C98"/>
    <w:rPr>
      <w:b/>
      <w:bCs/>
    </w:rPr>
  </w:style>
  <w:style w:type="paragraph" w:styleId="CommentSubject">
    <w:name w:val="annotation subject"/>
    <w:basedOn w:val="CommentText"/>
    <w:next w:val="CommentText"/>
    <w:link w:val="CommentSubjectChar"/>
    <w:uiPriority w:val="99"/>
    <w:semiHidden/>
    <w:unhideWhenUsed/>
    <w:rsid w:val="00C57DEC"/>
    <w:rPr>
      <w:b/>
      <w:bCs/>
    </w:rPr>
  </w:style>
  <w:style w:type="character" w:customStyle="1" w:styleId="CommentSubjectChar">
    <w:name w:val="Comment Subject Char"/>
    <w:basedOn w:val="CommentTextChar"/>
    <w:link w:val="CommentSubject"/>
    <w:uiPriority w:val="99"/>
    <w:semiHidden/>
    <w:rsid w:val="00C57DEC"/>
    <w:rPr>
      <w:b/>
      <w:bCs/>
      <w:sz w:val="20"/>
      <w:szCs w:val="20"/>
      <w:lang w:val="ru-RU"/>
    </w:rPr>
  </w:style>
  <w:style w:type="character" w:styleId="Hyperlink">
    <w:name w:val="Hyperlink"/>
    <w:basedOn w:val="DefaultParagraphFont"/>
    <w:uiPriority w:val="99"/>
    <w:unhideWhenUsed/>
    <w:rsid w:val="00861717"/>
    <w:rPr>
      <w:color w:val="0563C1" w:themeColor="hyperlink"/>
      <w:u w:val="single"/>
    </w:rPr>
  </w:style>
  <w:style w:type="character" w:customStyle="1" w:styleId="UnresolvedMention1">
    <w:name w:val="Unresolved Mention1"/>
    <w:basedOn w:val="DefaultParagraphFont"/>
    <w:uiPriority w:val="99"/>
    <w:semiHidden/>
    <w:unhideWhenUsed/>
    <w:rsid w:val="00FF7B5B"/>
    <w:rPr>
      <w:color w:val="605E5C"/>
      <w:shd w:val="clear" w:color="auto" w:fill="E1DFDD"/>
    </w:rPr>
  </w:style>
  <w:style w:type="character" w:customStyle="1" w:styleId="UnresolvedMention2">
    <w:name w:val="Unresolved Mention2"/>
    <w:basedOn w:val="DefaultParagraphFont"/>
    <w:uiPriority w:val="99"/>
    <w:rsid w:val="004F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89290">
      <w:bodyDiv w:val="1"/>
      <w:marLeft w:val="0"/>
      <w:marRight w:val="0"/>
      <w:marTop w:val="0"/>
      <w:marBottom w:val="0"/>
      <w:divBdr>
        <w:top w:val="none" w:sz="0" w:space="0" w:color="auto"/>
        <w:left w:val="none" w:sz="0" w:space="0" w:color="auto"/>
        <w:bottom w:val="none" w:sz="0" w:space="0" w:color="auto"/>
        <w:right w:val="none" w:sz="0" w:space="0" w:color="auto"/>
      </w:divBdr>
    </w:div>
    <w:div w:id="823089060">
      <w:bodyDiv w:val="1"/>
      <w:marLeft w:val="0"/>
      <w:marRight w:val="0"/>
      <w:marTop w:val="0"/>
      <w:marBottom w:val="0"/>
      <w:divBdr>
        <w:top w:val="none" w:sz="0" w:space="0" w:color="auto"/>
        <w:left w:val="none" w:sz="0" w:space="0" w:color="auto"/>
        <w:bottom w:val="none" w:sz="0" w:space="0" w:color="auto"/>
        <w:right w:val="none" w:sz="0" w:space="0" w:color="auto"/>
      </w:divBdr>
    </w:div>
    <w:div w:id="103411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yanryz@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1151</Words>
  <Characters>6566</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Tkeshelashvili</dc:creator>
  <cp:lastModifiedBy>Yana Ryzak</cp:lastModifiedBy>
  <cp:revision>4</cp:revision>
  <dcterms:created xsi:type="dcterms:W3CDTF">2024-08-21T12:54:00Z</dcterms:created>
  <dcterms:modified xsi:type="dcterms:W3CDTF">2024-08-21T13:36:00Z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